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FEA" w:rsidRDefault="00941FEA">
      <w:pPr>
        <w:jc w:val="center"/>
        <w:rPr>
          <w:rFonts w:ascii="Cambria" w:hAnsi="Cambria" w:cs="Cambria"/>
          <w:sz w:val="18"/>
          <w:szCs w:val="18"/>
          <w:lang w:val="ru-RU"/>
        </w:rPr>
      </w:pPr>
    </w:p>
    <w:p w:rsidR="00941FEA" w:rsidRDefault="00941FEA">
      <w:pPr>
        <w:jc w:val="center"/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</w:pPr>
      <w:r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  <w:t xml:space="preserve">Тур  по Калининградской области  с заездом в любой день </w:t>
      </w:r>
    </w:p>
    <w:p w:rsidR="00941FEA" w:rsidRDefault="00941FEA">
      <w:pPr>
        <w:jc w:val="center"/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</w:pPr>
      <w:r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  <w:t>продолжительностью от 3-х до 8-ми дней</w:t>
      </w:r>
    </w:p>
    <w:p w:rsidR="00941FEA" w:rsidRDefault="00941FEA">
      <w:pPr>
        <w:jc w:val="center"/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</w:pPr>
      <w:r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  <w:t xml:space="preserve">«Янтарный Вояж» </w:t>
      </w:r>
    </w:p>
    <w:p w:rsidR="00941FEA" w:rsidRDefault="00941FEA">
      <w:pPr>
        <w:jc w:val="center"/>
        <w:rPr>
          <w:lang w:val="ru-RU"/>
        </w:rPr>
      </w:pPr>
      <w:r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  <w:t xml:space="preserve">(экскурсия в день заезда  </w:t>
      </w:r>
      <w:r>
        <w:rPr>
          <w:rFonts w:ascii="Cambria" w:hAnsi="Cambria" w:cs="Cambria"/>
          <w:b/>
          <w:bCs/>
          <w:color w:val="FF0000"/>
          <w:sz w:val="18"/>
          <w:szCs w:val="18"/>
          <w:lang w:val="ru-RU"/>
        </w:rPr>
        <w:t>НЕ  входит</w:t>
      </w:r>
      <w:r>
        <w:rPr>
          <w:rFonts w:ascii="Cambria" w:hAnsi="Cambria" w:cs="Cambria"/>
          <w:b/>
          <w:bCs/>
          <w:color w:val="2300DC"/>
          <w:sz w:val="18"/>
          <w:szCs w:val="18"/>
          <w:lang w:val="ru-RU"/>
        </w:rPr>
        <w:t xml:space="preserve"> в тур)</w:t>
      </w:r>
    </w:p>
    <w:p w:rsidR="00941FEA" w:rsidRDefault="00941FEA">
      <w:pPr>
        <w:jc w:val="center"/>
        <w:rPr>
          <w:rFonts w:ascii="Cambria" w:hAnsi="Cambria" w:cs="Cambria"/>
          <w:b/>
          <w:bCs/>
          <w:color w:val="800000"/>
          <w:sz w:val="18"/>
          <w:szCs w:val="18"/>
          <w:lang w:val="ru-RU"/>
        </w:rPr>
      </w:pPr>
    </w:p>
    <w:p w:rsidR="00941FEA" w:rsidRDefault="00941FEA">
      <w:pPr>
        <w:ind w:left="-567"/>
        <w:rPr>
          <w:rFonts w:ascii="Cambria" w:hAnsi="Cambria" w:cs="Cambria"/>
          <w:b/>
          <w:bCs/>
          <w:sz w:val="18"/>
          <w:szCs w:val="18"/>
          <w:lang w:val="ru-RU"/>
        </w:rPr>
      </w:pPr>
      <w:r>
        <w:rPr>
          <w:rFonts w:ascii="Cambria" w:hAnsi="Cambria" w:cs="Cambria"/>
          <w:b/>
          <w:bCs/>
          <w:sz w:val="18"/>
          <w:szCs w:val="18"/>
          <w:lang w:val="ru-RU"/>
        </w:rPr>
        <w:t>Даты: 01.06-30.09.2026</w:t>
      </w:r>
    </w:p>
    <w:p w:rsidR="00941FEA" w:rsidRDefault="00941FEA">
      <w:pPr>
        <w:ind w:left="-567"/>
        <w:rPr>
          <w:rFonts w:ascii="Cambria" w:hAnsi="Cambria" w:cs="Cambria"/>
          <w:b/>
          <w:bCs/>
          <w:sz w:val="18"/>
          <w:szCs w:val="18"/>
          <w:lang w:val="ru-RU"/>
        </w:rPr>
      </w:pPr>
    </w:p>
    <w:tbl>
      <w:tblPr>
        <w:tblW w:w="10714" w:type="dxa"/>
        <w:tblInd w:w="-7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"/>
        <w:gridCol w:w="569"/>
        <w:gridCol w:w="10140"/>
      </w:tblGrid>
      <w:tr w:rsidR="00941FEA" w:rsidTr="00A05089"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96" w:space="0" w:color="FFFFFF"/>
            </w:tcBorders>
          </w:tcPr>
          <w:p w:rsidR="00941FEA" w:rsidRDefault="00941FEA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1FEA" w:rsidRDefault="00941FEA" w:rsidP="00B37B81">
            <w:pPr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highlight w:val="yellow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val="ru-RU" w:bidi="hi-IN"/>
              </w:rPr>
              <w:t>экскурсии</w:t>
            </w:r>
          </w:p>
        </w:tc>
      </w:tr>
      <w:tr w:rsidR="00941FEA" w:rsidRPr="00B37B81" w:rsidTr="00A05089">
        <w:trPr>
          <w:trHeight w:val="2077"/>
        </w:trPr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96" w:space="0" w:color="FFFFFF"/>
            </w:tcBorders>
          </w:tcPr>
          <w:p w:rsidR="00941FEA" w:rsidRDefault="00941FEA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ПН</w:t>
            </w:r>
          </w:p>
          <w:p w:rsidR="00941FEA" w:rsidRDefault="00941FEA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:rsidR="00941FEA" w:rsidRDefault="00941FEA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1FEA" w:rsidRPr="00A05089" w:rsidRDefault="00941FEA" w:rsidP="00B37B81">
            <w:pPr>
              <w:jc w:val="both"/>
              <w:rPr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  <w:t>09:00 Экскурсия «На самый запад» (Маршрут: г. Балтийск - Балтийская коса)</w:t>
            </w:r>
          </w:p>
          <w:p w:rsidR="00941FEA" w:rsidRPr="00A05089" w:rsidRDefault="00941FEA" w:rsidP="00B37B81">
            <w:pPr>
              <w:pStyle w:val="a2"/>
              <w:jc w:val="both"/>
              <w:rPr>
                <w:rFonts w:ascii="Cambria" w:hAnsi="Cambria" w:cs="Cambria"/>
                <w:bCs/>
                <w:i/>
                <w:iCs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Cambria"/>
                <w:bCs/>
                <w:i/>
                <w:iCs/>
                <w:color w:val="000000"/>
                <w:sz w:val="18"/>
                <w:szCs w:val="18"/>
                <w:lang w:val="ru-RU"/>
              </w:rPr>
              <w:t>Почувствуйте дыхание свежего Балтийского ветра, гуляя по самой западной набережной России с пришвартованными здесь военными кораблями.</w:t>
            </w:r>
          </w:p>
          <w:p w:rsidR="00941FEA" w:rsidRPr="00A05089" w:rsidRDefault="00941FEA" w:rsidP="00B37B81">
            <w:pPr>
              <w:pStyle w:val="a2"/>
              <w:jc w:val="both"/>
              <w:rPr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i/>
                <w:iCs/>
                <w:color w:val="000000"/>
                <w:sz w:val="18"/>
                <w:szCs w:val="18"/>
                <w:lang w:val="ru-RU"/>
              </w:rPr>
              <w:t>Балтийск – бывший Пиллау</w:t>
            </w:r>
            <w:r w:rsidRPr="00A05089">
              <w:rPr>
                <w:rFonts w:ascii="Cambria" w:hAnsi="Cambria" w:cs="Cambria"/>
                <w:bCs/>
                <w:i/>
                <w:iCs/>
                <w:color w:val="000000"/>
                <w:sz w:val="18"/>
                <w:szCs w:val="18"/>
                <w:lang w:val="ru-RU"/>
              </w:rPr>
              <w:t xml:space="preserve"> – это город с богатой довоенной историей. Здесь в разные века сталкивались политические и военные интересы Польши, России, Франции и Швеции. 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>Вы пройдёте там, где ступала нога Петра Великого, увидите набережную, названную Русской ещё в середине 18 столетия, и гавань, где стоял русский ледокол «Ермак». Красивая довоенная архитектура и памятники отважным героям штурма Пиллау, стены старинных крепостей и новый храм, двухсотлетний маяк и величавые скульптуры Елизаветы и Петра надолго останутся в вашей памяти.</w:t>
            </w:r>
          </w:p>
          <w:p w:rsidR="00941FEA" w:rsidRPr="00A05089" w:rsidRDefault="00941FEA" w:rsidP="00B37B81">
            <w:pPr>
              <w:pStyle w:val="a2"/>
              <w:jc w:val="both"/>
              <w:rPr>
                <w:lang w:val="ru-RU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Вы переправитесь на пароме на </w:t>
            </w:r>
            <w:r w:rsidRPr="00A05089">
              <w:rPr>
                <w:rFonts w:ascii="Cambria" w:hAnsi="Cambria" w:cs="Cambria"/>
                <w:b/>
                <w:bCs/>
                <w:i/>
                <w:iCs/>
                <w:color w:val="000000"/>
                <w:sz w:val="18"/>
                <w:szCs w:val="18"/>
                <w:lang w:val="ru-RU"/>
              </w:rPr>
              <w:t>Балтийскую косу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, где увидите оборонительные сооружения 18-19вв. Гостеприимные хозяева </w:t>
            </w:r>
            <w:r w:rsidRPr="00A05089">
              <w:rPr>
                <w:rFonts w:ascii="Cambria" w:hAnsi="Cambria" w:cs="Cambria"/>
                <w:b/>
                <w:bCs/>
                <w:i/>
                <w:iCs/>
                <w:color w:val="000000"/>
                <w:sz w:val="18"/>
                <w:szCs w:val="18"/>
                <w:lang w:val="ru-RU"/>
              </w:rPr>
              <w:t>Люнета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 расскажут историю его  строительства, покажут интересные фильмы и угостят пирожками.  От стен руинированного </w:t>
            </w:r>
            <w:r w:rsidRPr="00A05089">
              <w:rPr>
                <w:rFonts w:ascii="Cambria" w:hAnsi="Cambria" w:cs="Cambria"/>
                <w:b/>
                <w:bCs/>
                <w:i/>
                <w:iCs/>
                <w:color w:val="000000"/>
                <w:sz w:val="18"/>
                <w:szCs w:val="18"/>
                <w:lang w:val="ru-RU"/>
              </w:rPr>
              <w:t xml:space="preserve">форта «Западный», 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>расположившегося на берегу моря, Вам откроется  прекрасный вид на стык трех акваторий — моря, залива и канала.</w:t>
            </w:r>
          </w:p>
          <w:p w:rsidR="00941FEA" w:rsidRPr="00A05089" w:rsidRDefault="00941FEA" w:rsidP="00B37B81">
            <w:pPr>
              <w:pStyle w:val="a2"/>
              <w:jc w:val="both"/>
              <w:rPr>
                <w:rFonts w:ascii="Cambria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</w:pPr>
            <w:r w:rsidRPr="00A05089">
              <w:rPr>
                <w:rFonts w:ascii="Cambria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  <w:t>16:00 Окончание экскурсии</w:t>
            </w:r>
          </w:p>
          <w:p w:rsidR="00941FEA" w:rsidRPr="00A05089" w:rsidRDefault="00941FEA" w:rsidP="00A05089">
            <w:pPr>
              <w:pStyle w:val="a2"/>
              <w:jc w:val="center"/>
              <w:rPr>
                <w:rFonts w:ascii="Cambria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</w:pPr>
            <w:r w:rsidRPr="00A05089">
              <w:rPr>
                <w:rFonts w:ascii="Cambria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  <w:t xml:space="preserve">Или 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  <w:t xml:space="preserve">11:00  г. Калининград — Замок Нессельбек — НП «Куршская коса» — г. Зеленоградск- г. Калининград (Маршрут: пос. Орловка – НП Куршская коса- г. Зеленоградск) </w:t>
            </w:r>
          </w:p>
          <w:p w:rsidR="00941FEA" w:rsidRPr="00A05089" w:rsidRDefault="00941FEA" w:rsidP="00A05089">
            <w:pPr>
              <w:keepLines/>
              <w:widowControl/>
              <w:spacing w:line="276" w:lineRule="auto"/>
              <w:rPr>
                <w:rFonts w:ascii="Arial" w:hAnsi="Arial" w:cs="Arial"/>
                <w:i/>
                <w:sz w:val="20"/>
                <w:szCs w:val="20"/>
                <w:lang w:val="ru-RU"/>
              </w:rPr>
            </w:pPr>
            <w:r w:rsidRPr="00A05089">
              <w:rPr>
                <w:rFonts w:ascii="Arial" w:hAnsi="Arial" w:cs="Arial"/>
                <w:b/>
                <w:i/>
                <w:sz w:val="20"/>
                <w:szCs w:val="20"/>
                <w:lang w:val="ru-RU"/>
              </w:rPr>
              <w:t xml:space="preserve">Обзорная автобусная экскурсия по маршруту: г. Калининград- замок «Нессельбек» (краткая путевая информация, фото-пауза)  -  национальный парк «Куршская коса» -  </w:t>
            </w:r>
            <w:r w:rsidRPr="00A05089">
              <w:rPr>
                <w:rFonts w:ascii="Arial" w:hAnsi="Arial" w:cs="Arial"/>
                <w:i/>
                <w:sz w:val="20"/>
                <w:szCs w:val="20"/>
                <w:lang w:val="ru-RU"/>
              </w:rPr>
              <w:t xml:space="preserve">озеро «Чайка» - </w:t>
            </w:r>
            <w:r w:rsidRPr="00A05089">
              <w:rPr>
                <w:rFonts w:ascii="Cambria" w:hAnsi="Cambria" w:cs="Cambria"/>
                <w:bCs/>
                <w:i/>
                <w:iCs/>
                <w:color w:val="000000"/>
                <w:sz w:val="18"/>
                <w:szCs w:val="18"/>
                <w:lang w:val="ru-RU"/>
              </w:rPr>
              <w:t>Смотровая площадка на дюне «Эфа»- открытая панорама на «Балтийское море» и «Куршский залив» - пешеходная прогулка по знаменитому маршруту «Танцующий лес»  - обед в пути (не входит в стоимость, оплачивается дополнительно) — г. Зеленоградск — пешеходная прогулка по городу, в прошлом королевскому курорту Кранцу. Знакомство с историей города и окрестностей со времен поселений викингов и до наших дней. Прогулка по променаду и парку. Осмотр достопримечательностей: кирха Святого Адальберта, памятник зеленоградским котам</w:t>
            </w:r>
            <w:r w:rsidRPr="00A05089">
              <w:rPr>
                <w:rFonts w:ascii="Arial" w:hAnsi="Arial" w:cs="Arial"/>
                <w:i/>
                <w:sz w:val="20"/>
                <w:szCs w:val="20"/>
                <w:lang w:val="ru-RU"/>
              </w:rPr>
              <w:t>.</w:t>
            </w:r>
          </w:p>
          <w:p w:rsidR="00941FEA" w:rsidRPr="00A05089" w:rsidRDefault="00941FEA" w:rsidP="00A05089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05089"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19:00 Окончание экскурсии</w:t>
            </w:r>
          </w:p>
        </w:tc>
      </w:tr>
      <w:tr w:rsidR="00941FEA" w:rsidTr="00A05089">
        <w:trPr>
          <w:trHeight w:val="2254"/>
        </w:trPr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96" w:space="0" w:color="FFFFFF"/>
            </w:tcBorders>
          </w:tcPr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ВТ</w:t>
            </w: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41FEA" w:rsidRPr="00A05089" w:rsidRDefault="00941FEA" w:rsidP="00AB2046">
            <w:pPr>
              <w:jc w:val="both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  <w:t xml:space="preserve">10:00 Экскурсия  «Форты Кёнигсберга» или «Город-Крепость» (Маршрут: г. Калининград) </w:t>
            </w:r>
          </w:p>
          <w:p w:rsidR="00941FEA" w:rsidRPr="00A05089" w:rsidRDefault="00941FEA" w:rsidP="00AB2046">
            <w:pPr>
              <w:keepLines/>
              <w:widowControl/>
              <w:spacing w:line="276" w:lineRule="auto"/>
              <w:rPr>
                <w:rFonts w:ascii="Cambria" w:hAnsi="Cambria" w:cs="Cambria"/>
                <w:bCs/>
                <w:i/>
                <w:iCs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Cambria"/>
                <w:bCs/>
                <w:i/>
                <w:iCs/>
                <w:color w:val="000000"/>
                <w:sz w:val="18"/>
                <w:szCs w:val="18"/>
                <w:lang w:val="ru-RU"/>
              </w:rPr>
              <w:t>Автобусная экскурсия по фортификационным сооружениям старого города (форты, бастионы, редюиты, равелины, казармы, башни)</w:t>
            </w:r>
          </w:p>
          <w:p w:rsidR="00941FEA" w:rsidRPr="00A05089" w:rsidRDefault="00941FEA" w:rsidP="00A05089">
            <w:pPr>
              <w:keepLines/>
              <w:widowControl/>
              <w:spacing w:line="276" w:lineRule="auto"/>
              <w:rPr>
                <w:rFonts w:ascii="Cambria" w:hAnsi="Cambria" w:cs="Cambria"/>
                <w:bCs/>
                <w:i/>
                <w:iCs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Cambria"/>
                <w:bCs/>
                <w:i/>
                <w:iCs/>
                <w:color w:val="000000"/>
                <w:sz w:val="18"/>
                <w:szCs w:val="18"/>
                <w:lang w:val="ru-RU"/>
              </w:rPr>
              <w:t>Маршрут: Оборонительная башня «Дона» (1852 г), оборонительная башня «Врангель» (1853 г), бастион «Обертайх» (сер. XIX в.), бастион «Грольман» (сер. XIX в.),  бастион «Литовский» (сер. XIX в.), историко-культурный центр «Королевские ворота»,  редюит бастиона «Обсерватория» (сер. XIX в.), оборонительная казарма «Кронпринц» (1843-1848) – музей современного искусства, Форт № 5, Форт № 11</w:t>
            </w:r>
            <w:r>
              <w:rPr>
                <w:rFonts w:ascii="Cambria" w:hAnsi="Cambria" w:cs="Cambria"/>
                <w:bCs/>
                <w:i/>
                <w:iCs/>
                <w:color w:val="000000"/>
                <w:sz w:val="18"/>
                <w:szCs w:val="18"/>
                <w:lang w:val="ru-RU"/>
              </w:rPr>
              <w:t xml:space="preserve"> (</w:t>
            </w:r>
            <w:r w:rsidRPr="00A05089">
              <w:rPr>
                <w:i/>
                <w:color w:val="000000"/>
                <w:sz w:val="20"/>
                <w:szCs w:val="20"/>
                <w:lang w:val="ru-RU"/>
              </w:rPr>
              <w:t>Входной билет оплачивается дополнительно)</w:t>
            </w:r>
          </w:p>
          <w:p w:rsidR="00941FEA" w:rsidRPr="00A05089" w:rsidRDefault="00941FEA" w:rsidP="00AB2046">
            <w:pPr>
              <w:jc w:val="both"/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14:00 Окончание экскурсии</w:t>
            </w:r>
          </w:p>
          <w:p w:rsidR="00941FEA" w:rsidRPr="00A05089" w:rsidRDefault="00941FEA" w:rsidP="00A05089">
            <w:pPr>
              <w:keepLines/>
              <w:widowControl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  <w:t>или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  <w:t>09:00 Экскурсия «Курорты восточной Пруссии» (Маршрут: г. Светлогорск — г. Зеленоградск)</w:t>
            </w:r>
          </w:p>
          <w:p w:rsidR="00941FEA" w:rsidRPr="00A05089" w:rsidRDefault="00941FEA" w:rsidP="00B37B81">
            <w:pPr>
              <w:pStyle w:val="BodyText"/>
              <w:spacing w:after="0"/>
              <w:jc w:val="both"/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Эта экскурсия для тех, кто хочет побывать на курорте. Два города, Зеленоградск и Светлогорск, курорты федерального значения на берегу Балтийского моря. Каждый уютен и интересен по-своему. В прошлом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/>
              </w:rPr>
              <w:t>немецкие курорты Кранц и Раушен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>. Их развитие началось в далёком 19 веке.  Курортная атмосфера сразу же захватывает любопытных путешественников.</w:t>
            </w:r>
          </w:p>
          <w:p w:rsidR="00941FEA" w:rsidRPr="00A05089" w:rsidRDefault="00941FEA" w:rsidP="00B37B81">
            <w:pPr>
              <w:pStyle w:val="BodyText"/>
              <w:spacing w:after="0"/>
              <w:jc w:val="both"/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Прогуляетесь по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/>
              </w:rPr>
              <w:t>пешеходной улице Зеленоградска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, знакомясь с архитектурой начала 20, конца 19 века старого Кранца. Повсюду вас будут сопровождать коты, потому что Зеленоградск – город котов, увидите элитный жилой комплекс, построенный специально для усатых и хвостатых. Прогуляетесь по широкому променаду вдоль береговой линии моря. При желании можно испить минеральной воды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/>
              </w:rPr>
              <w:t>в бювете королевы Луизы.</w:t>
            </w:r>
          </w:p>
          <w:p w:rsidR="00941FEA" w:rsidRPr="00A05089" w:rsidRDefault="00941FEA" w:rsidP="00B37B81">
            <w:pPr>
              <w:pStyle w:val="BodyText"/>
              <w:spacing w:after="0"/>
              <w:jc w:val="both"/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После получасового переезда вас ждёт прекрасный Светлогорск, в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/>
              </w:rPr>
              <w:t>прошлом аристократический курорт Раушен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. Пешеходная прогулка по исторической части города на высокой береговой дюне, 60 метров над уровнем моря никого не оставляет равнодушным.  Прогуляетесь по узеньким, петляющим улочкам, утопающим в зелени влюбое время года из-за обилия вечнозелёных растений, любуясь виллами, притаившимися между деревьями. Познакомитесь с доминантой города – водо и грязелечебницей, построенной в 1908 году, узнаете, что такое «читаслоу» и увидите современный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/>
              </w:rPr>
              <w:t>театр эстрады «Янтарь - Холл».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 Для прогулки по променаду Светлогорска необходимо спуститься по широкой лестнице или на лифте, а затем подняться на фуникулёре.</w:t>
            </w:r>
          </w:p>
          <w:p w:rsidR="00941FEA" w:rsidRPr="00A05089" w:rsidRDefault="00941FEA" w:rsidP="00B37B81">
            <w:pPr>
              <w:pStyle w:val="BodyText"/>
              <w:spacing w:after="0"/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  <w:t>17:00  Окончание экскурсии</w:t>
            </w:r>
          </w:p>
          <w:p w:rsidR="00941FEA" w:rsidRPr="00A05089" w:rsidRDefault="00941FEA" w:rsidP="00B37B81">
            <w:pPr>
              <w:jc w:val="center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  <w:t>или</w:t>
            </w:r>
          </w:p>
          <w:p w:rsidR="00941FEA" w:rsidRPr="00A05089" w:rsidRDefault="00941FEA" w:rsidP="00B37B81">
            <w:pPr>
              <w:pStyle w:val="NoSpacing"/>
              <w:jc w:val="both"/>
              <w:rPr>
                <w:rFonts w:ascii="Cambria" w:hAnsi="Cambria" w:cs="Cambria"/>
                <w:b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color w:val="000000"/>
                <w:sz w:val="20"/>
                <w:szCs w:val="20"/>
                <w:lang w:val="ru-RU"/>
              </w:rPr>
              <w:t xml:space="preserve">16:30 </w:t>
            </w:r>
            <w:r w:rsidRPr="00A05089">
              <w:rPr>
                <w:rFonts w:ascii="Cambria" w:hAnsi="Cambria" w:cs="Cambria"/>
                <w:b/>
                <w:sz w:val="20"/>
                <w:szCs w:val="20"/>
                <w:lang w:val="ru-RU"/>
              </w:rPr>
              <w:t>Экскурсия «Вечерний Калининград» (Маршрут: г. Калининград)</w:t>
            </w:r>
          </w:p>
          <w:p w:rsidR="00941FEA" w:rsidRPr="00A05089" w:rsidRDefault="00941FEA" w:rsidP="00B37B81">
            <w:pPr>
              <w:jc w:val="both"/>
              <w:rPr>
                <w:lang w:val="ru-RU"/>
              </w:rPr>
            </w:pPr>
            <w:r w:rsidRPr="00A05089">
              <w:rPr>
                <w:rFonts w:ascii="Cambria" w:hAnsi="Cambria" w:cs="Cambria"/>
                <w:i/>
                <w:iCs/>
                <w:sz w:val="18"/>
                <w:szCs w:val="18"/>
                <w:lang w:val="ru-RU"/>
              </w:rPr>
              <w:t>Вечерний Калининград – Кенигсберг — это совсем необычный город, вечером он открывается с другой стороны. Мы покажем Вам вечернюю красоту улиц Марауненхофа, немецких домов с хаусмарками, прогулочные зоны Верхнего озера, созданного еще в 1270 году рыцарями Тевтонского Ордена. У Вас будет возможность послушать мини-концерт самого крупного в России  органа.</w:t>
            </w:r>
          </w:p>
          <w:p w:rsidR="00941FEA" w:rsidRPr="00A05089" w:rsidRDefault="00941FEA" w:rsidP="00B37B81">
            <w:pPr>
              <w:pStyle w:val="BodyText"/>
              <w:spacing w:after="0"/>
              <w:jc w:val="both"/>
              <w:rPr>
                <w:lang w:val="ru-RU" w:bidi="hi-IN"/>
              </w:rPr>
            </w:pPr>
            <w:r w:rsidRPr="00A05089">
              <w:rPr>
                <w:rFonts w:ascii="Cambria" w:hAnsi="Cambria" w:cs="Cambria"/>
                <w:i/>
                <w:iCs/>
                <w:sz w:val="18"/>
                <w:szCs w:val="18"/>
                <w:lang w:val="ru-RU"/>
              </w:rPr>
              <w:t xml:space="preserve">А возможность увидеть город с воды предоставит вам </w:t>
            </w:r>
            <w:r w:rsidRPr="00A05089">
              <w:rPr>
                <w:rFonts w:ascii="Cambria" w:hAnsi="Cambria" w:cs="Cambria"/>
                <w:b/>
                <w:i/>
                <w:iCs/>
                <w:sz w:val="18"/>
                <w:szCs w:val="18"/>
                <w:lang w:val="ru-RU"/>
              </w:rPr>
              <w:t xml:space="preserve">прогулка на теплоходе «Самбия», </w:t>
            </w:r>
            <w:r w:rsidRPr="00A05089">
              <w:rPr>
                <w:rFonts w:ascii="Cambria" w:hAnsi="Cambria" w:cs="Cambria"/>
                <w:i/>
                <w:iCs/>
                <w:sz w:val="18"/>
                <w:szCs w:val="18"/>
                <w:lang w:val="ru-RU"/>
              </w:rPr>
              <w:t xml:space="preserve">во время которой вы оцените размеры Калининградского порта и пройдете вдоль знаменитых судов Музея мирового океана. </w:t>
            </w:r>
            <w:r w:rsidRPr="00A05089">
              <w:rPr>
                <w:rFonts w:ascii="Cambria" w:hAnsi="Cambria" w:cs="Cambria"/>
                <w:b/>
                <w:i/>
                <w:iCs/>
                <w:sz w:val="18"/>
                <w:szCs w:val="18"/>
                <w:lang w:val="ru-RU"/>
              </w:rPr>
              <w:br w:type="textWrapping" w:clear="all"/>
            </w:r>
            <w:r w:rsidRPr="00A05089">
              <w:rPr>
                <w:rFonts w:ascii="Cambria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  <w:t>21:00  Окончание экскурсии.</w:t>
            </w:r>
          </w:p>
        </w:tc>
      </w:tr>
      <w:tr w:rsidR="00941FEA" w:rsidRPr="00A3549C" w:rsidTr="00A05089">
        <w:trPr>
          <w:trHeight w:val="1784"/>
        </w:trPr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96" w:space="0" w:color="FFFFFF"/>
            </w:tcBorders>
          </w:tcPr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СР</w:t>
            </w: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1FEA" w:rsidRPr="00A05089" w:rsidRDefault="00941FEA" w:rsidP="00A05089">
            <w:pPr>
              <w:jc w:val="both"/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  <w:t xml:space="preserve">12:00 Экскурсия «Путь в Средневековье» ( Маршрут: Г. Гвардейск ) – Замок  «Нойхаузен» (Гурьевск)  -  Замок  «Вальдау»  (пос. Низовье)   – Калининград ) </w:t>
            </w:r>
          </w:p>
          <w:p w:rsidR="00941FEA" w:rsidRPr="00A05089" w:rsidRDefault="00941FEA" w:rsidP="00A05089">
            <w:pPr>
              <w:pStyle w:val="BodyText"/>
              <w:spacing w:after="0"/>
              <w:jc w:val="both"/>
              <w:rPr>
                <w:rFonts w:ascii="Cambria" w:hAnsi="Cambria" w:cs="Arial"/>
                <w:i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Arial"/>
                <w:i/>
                <w:color w:val="000000"/>
                <w:sz w:val="18"/>
                <w:szCs w:val="18"/>
                <w:lang w:val="ru-RU"/>
              </w:rPr>
              <w:t xml:space="preserve">Прибытие в г. Гвардейск. Обзорная экскурсия по  историческому центру г. Гвардейска и рыночной площади, Орденский ЗАМОК ТАПИАУ XIII </w:t>
            </w:r>
            <w:r w:rsidRPr="00A05089">
              <w:rPr>
                <w:rFonts w:ascii="Cambria" w:hAnsi="Cambria" w:cs="Arial"/>
                <w:i/>
                <w:color w:val="FF0000"/>
                <w:sz w:val="18"/>
                <w:szCs w:val="18"/>
                <w:lang w:val="ru-RU"/>
              </w:rPr>
              <w:t>(важно: экскурсия, с посещением, входной билет оплачивается дополнительно, 700,00 руб. с чел),</w:t>
            </w:r>
            <w:r w:rsidRPr="00A05089">
              <w:rPr>
                <w:rFonts w:ascii="Cambria" w:hAnsi="Cambria" w:cs="Arial"/>
                <w:i/>
                <w:color w:val="000000"/>
                <w:sz w:val="18"/>
                <w:szCs w:val="18"/>
                <w:lang w:val="ru-RU"/>
              </w:rPr>
              <w:t xml:space="preserve"> водонапорная башня Тапиау (1920), Данцигерщтрассе, дом художника Ловиса Коринта (1825), ратуша 1922 г. с танцующими кукольными фигурками. ЗАМОК «ВАЛЬДАУ» экскурсия по знаменитому Орденскому замку Вальдау (XIII), посещение музея, входной билет включен в стоимость) - ЗАМОК И КИРХА «НОЙХАУЗЕН», летняя резиденция великого курфюрста Георга Вильгельма (внешний осмотр, фото- пауза)  </w:t>
            </w:r>
          </w:p>
          <w:p w:rsidR="00941FEA" w:rsidRPr="00A05089" w:rsidRDefault="00941FEA" w:rsidP="00A05089">
            <w:pPr>
              <w:pStyle w:val="a2"/>
              <w:jc w:val="both"/>
              <w:rPr>
                <w:rFonts w:ascii="Cambria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</w:pPr>
            <w:r w:rsidRPr="00A05089">
              <w:rPr>
                <w:rFonts w:ascii="Cambria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  <w:t>18:00  Окончание экскурсии.</w:t>
            </w:r>
          </w:p>
          <w:p w:rsidR="00941FEA" w:rsidRPr="00A05089" w:rsidRDefault="00941FEA" w:rsidP="00A05089">
            <w:pPr>
              <w:jc w:val="center"/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  <w:t>или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  <w:t xml:space="preserve">09:00 Экскурсия «Секреты Балтийского побережья: от Янтарного до Балтийска» (Маршрут: г. Балтийск - пос. Янтарный) 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i/>
                <w:color w:val="000000"/>
                <w:sz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В этом захватывающем путешествии откроем для себя многообразие Балтийского моря. Наш маршрут начнется в </w:t>
            </w:r>
            <w:r w:rsidRPr="00A05089">
              <w:rPr>
                <w:rFonts w:ascii="Cambria" w:hAnsi="Cambria" w:cs="Cambria"/>
                <w:b/>
                <w:i/>
                <w:color w:val="000000"/>
                <w:sz w:val="18"/>
                <w:lang w:val="ru-RU"/>
              </w:rPr>
              <w:t>Балтийске</w:t>
            </w: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 (бывший Пиллау) – самом западном форпосте военно-морского флота. 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i/>
                <w:color w:val="000000"/>
                <w:sz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Здесь нас встретят гордые корабли и величавые лебеди, а также Шведская крепость, ставшая прототипом питерской Петропавловки. Узнаем, чем занимался Петр I под именем Петра Михайлова, и почему набережную Пиллау назвали «Русской» в 17 веке. 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i/>
                <w:color w:val="000000"/>
                <w:sz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Далее нас ждет уютный </w:t>
            </w:r>
            <w:r w:rsidRPr="00A05089">
              <w:rPr>
                <w:rFonts w:ascii="Cambria" w:hAnsi="Cambria" w:cs="Cambria"/>
                <w:b/>
                <w:i/>
                <w:color w:val="000000"/>
                <w:sz w:val="18"/>
                <w:lang w:val="ru-RU"/>
              </w:rPr>
              <w:t>Янтарный</w:t>
            </w: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 (Пальминикен), где сосредоточено 80% мировых запасов янтаря и где Балтика удивляет своим спокойствием. 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i/>
                <w:color w:val="000000"/>
                <w:sz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Мы прогуляемся по узким улочкам, наслаждаясь аккуратными домиками позапрошлого века. Побываем </w:t>
            </w:r>
            <w:r w:rsidRPr="00A05089">
              <w:rPr>
                <w:rFonts w:ascii="Cambria" w:hAnsi="Cambria" w:cs="Cambria"/>
                <w:b/>
                <w:i/>
                <w:color w:val="000000"/>
                <w:sz w:val="18"/>
                <w:lang w:val="ru-RU"/>
              </w:rPr>
              <w:t>на янтарном производстве</w:t>
            </w: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>, где мастера раскроют свои секреты. Завершим день  прогулкой по старинному парку Беккера и роскошному променаду.</w:t>
            </w:r>
          </w:p>
          <w:p w:rsidR="00941FEA" w:rsidRDefault="00941FEA" w:rsidP="00B37B81">
            <w:pPr>
              <w:pStyle w:val="a2"/>
              <w:spacing w:line="11" w:lineRule="atLeast"/>
              <w:rPr>
                <w:rFonts w:ascii="Cambria" w:hAnsi="Cambria"/>
                <w:b/>
                <w:bCs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/>
                <w:b/>
                <w:bCs/>
                <w:sz w:val="20"/>
                <w:szCs w:val="20"/>
                <w:lang w:val="ru-RU"/>
              </w:rPr>
              <w:t>17:00 Окончание экскурсии</w:t>
            </w:r>
          </w:p>
          <w:p w:rsidR="00941FEA" w:rsidRDefault="00941FEA" w:rsidP="00C324C9">
            <w:pPr>
              <w:pStyle w:val="a2"/>
              <w:spacing w:line="11" w:lineRule="atLeast"/>
              <w:jc w:val="center"/>
              <w:rPr>
                <w:rFonts w:ascii="Cambria" w:hAnsi="Cambria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  <w:lang w:val="ru-RU"/>
              </w:rPr>
              <w:t>Или</w:t>
            </w:r>
          </w:p>
          <w:p w:rsidR="00941FEA" w:rsidRDefault="00941FEA" w:rsidP="00C324C9">
            <w:pPr>
              <w:pStyle w:val="a2"/>
              <w:spacing w:line="11" w:lineRule="atLeast"/>
              <w:jc w:val="center"/>
              <w:rPr>
                <w:rFonts w:ascii="Cambria" w:hAnsi="Cambria"/>
                <w:b/>
                <w:bCs/>
                <w:sz w:val="20"/>
                <w:szCs w:val="20"/>
                <w:lang w:val="ru-RU"/>
              </w:rPr>
            </w:pPr>
          </w:p>
          <w:p w:rsidR="00941FEA" w:rsidRPr="00C324C9" w:rsidRDefault="00941FEA" w:rsidP="00C324C9">
            <w:pPr>
              <w:pStyle w:val="a2"/>
              <w:spacing w:line="11" w:lineRule="atLeast"/>
              <w:rPr>
                <w:rFonts w:ascii="Cambria" w:hAnsi="Cambria"/>
                <w:b/>
                <w:bCs/>
                <w:sz w:val="20"/>
                <w:szCs w:val="20"/>
                <w:lang w:val="ru-RU"/>
              </w:rPr>
            </w:pPr>
            <w:r w:rsidRPr="00C324C9">
              <w:rPr>
                <w:rFonts w:ascii="Cambria" w:hAnsi="Cambria"/>
                <w:b/>
                <w:bCs/>
                <w:sz w:val="20"/>
                <w:szCs w:val="20"/>
                <w:lang w:val="ru-RU"/>
              </w:rPr>
              <w:t xml:space="preserve">10:00 Обзорная экскурсия  по городу  «История и тайны Кёнигсберга- Калининграда» (Маршрут6 г. Калининград) </w:t>
            </w:r>
          </w:p>
          <w:p w:rsidR="00941FEA" w:rsidRPr="00C324C9" w:rsidRDefault="00941FEA" w:rsidP="00C324C9">
            <w:pPr>
              <w:pStyle w:val="a2"/>
              <w:spacing w:line="11" w:lineRule="atLeast"/>
              <w:rPr>
                <w:rFonts w:ascii="Cambria" w:hAnsi="Cambria"/>
                <w:i/>
                <w:iCs/>
                <w:sz w:val="20"/>
                <w:szCs w:val="20"/>
                <w:lang w:val="ru-RU"/>
              </w:rPr>
            </w:pPr>
            <w:r w:rsidRPr="00C324C9">
              <w:rPr>
                <w:rFonts w:ascii="Cambria" w:hAnsi="Cambria"/>
                <w:i/>
                <w:iCs/>
                <w:sz w:val="20"/>
                <w:szCs w:val="20"/>
                <w:lang w:val="ru-RU"/>
              </w:rPr>
              <w:t>Обзорная экскурсия по городу с посещением исторических мест, достопримечательностей  и памятников: площадь Победы – Храм Христа Спасителя - Зал органной музыки - Кафедральный собор (XIV век) и могила И. Канта- Музей мирового океана: подводная лодка «Б-413», научно-исследовательские суда «Витязь», корабль космической связи «Виктор Пацаев» – Литовский вал – историко - культурный центр «Королевские ворота» – площадь Василевского - музей Янтаря - фортификационные и оборонительные сооружения (конец XIX века),  «Старый Кёнигсберг» - улочки старого города, район вилл «Амалиенау» - пешеходная прогулка. Приятным завершением программы станет посещение бастиона «Обертайх» (с дегустацией марципана)</w:t>
            </w:r>
          </w:p>
          <w:p w:rsidR="00941FEA" w:rsidRPr="00C324C9" w:rsidRDefault="00941FEA" w:rsidP="00C324C9">
            <w:pPr>
              <w:pStyle w:val="a2"/>
              <w:spacing w:line="11" w:lineRule="atLeast"/>
              <w:rPr>
                <w:rFonts w:ascii="Cambria" w:hAnsi="Cambria"/>
                <w:b/>
                <w:bCs/>
                <w:sz w:val="20"/>
                <w:szCs w:val="20"/>
                <w:lang w:val="ru-RU"/>
              </w:rPr>
            </w:pPr>
            <w:r w:rsidRPr="00C324C9">
              <w:rPr>
                <w:rFonts w:ascii="Cambria" w:hAnsi="Cambria"/>
                <w:b/>
                <w:bCs/>
                <w:sz w:val="20"/>
                <w:szCs w:val="20"/>
                <w:lang w:val="ru-RU"/>
              </w:rPr>
              <w:t>13:00  Окончание экскурсии.</w:t>
            </w:r>
          </w:p>
          <w:p w:rsidR="00941FEA" w:rsidRPr="00A05089" w:rsidRDefault="00941FEA" w:rsidP="00B37B81">
            <w:pPr>
              <w:pStyle w:val="a2"/>
              <w:spacing w:line="11" w:lineRule="atLeast"/>
              <w:rPr>
                <w:rFonts w:ascii="Cambria" w:hAnsi="Cambria"/>
                <w:b/>
                <w:bCs/>
                <w:sz w:val="20"/>
                <w:szCs w:val="20"/>
                <w:lang w:val="ru-RU"/>
              </w:rPr>
            </w:pPr>
          </w:p>
          <w:p w:rsidR="00941FEA" w:rsidRPr="00A05089" w:rsidRDefault="00941FEA" w:rsidP="00B37B81">
            <w:pPr>
              <w:pStyle w:val="a2"/>
              <w:spacing w:line="11" w:lineRule="atLeast"/>
              <w:jc w:val="center"/>
              <w:rPr>
                <w:rFonts w:ascii="Cambria" w:hAnsi="Cambria"/>
                <w:b/>
                <w:bCs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/>
                <w:b/>
                <w:bCs/>
                <w:sz w:val="20"/>
                <w:szCs w:val="20"/>
                <w:lang w:val="ru-RU"/>
              </w:rPr>
              <w:t xml:space="preserve">Или 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  <w:t>15:00 Экскурсия  «Три стихии косы: песок, вода и ветер» (Маршрут: НП Куршская коса- Зеленоградск, Западный пляж)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i/>
                <w:color w:val="000000"/>
                <w:sz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Эта экскурсия для тех, кто устал от суеты шумного мегаполиса и хочет вобрать в себя силу самой природы.  Вас ждут НЕ </w:t>
            </w:r>
            <w:r w:rsidRPr="00A05089">
              <w:rPr>
                <w:rFonts w:ascii="Cambria" w:hAnsi="Cambria" w:cs="Cambria"/>
                <w:b/>
                <w:i/>
                <w:color w:val="000000"/>
                <w:sz w:val="18"/>
                <w:lang w:val="ru-RU"/>
              </w:rPr>
              <w:t>туристические тропы заповедной Куршской косы,</w:t>
            </w: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 просторы залива и волшебный закат на кромке Балтийского прибоя. 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i/>
                <w:color w:val="000000"/>
                <w:sz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Вы познаете три стихии косы – песок, воду и ветер. Поднимаясь на дюну Болотную, в полной мере ощутите под ногами мягкость белого песка. Ветер поможет  услышать его пение, акомпаниментом которому служат шелест листвы и скрип сосен. В полной мере оценить величие и красоту дюн, спускающихся к морю,  вы сможете  </w:t>
            </w:r>
            <w:r w:rsidRPr="00A05089">
              <w:rPr>
                <w:rFonts w:ascii="Cambria" w:hAnsi="Cambria" w:cs="Cambria"/>
                <w:b/>
                <w:i/>
                <w:color w:val="000000"/>
                <w:sz w:val="18"/>
                <w:lang w:val="ru-RU"/>
              </w:rPr>
              <w:t>со смотровой площадки Высоты Мюллера</w:t>
            </w: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.  Водный простор откроется нам во время </w:t>
            </w:r>
            <w:r w:rsidRPr="00A05089">
              <w:rPr>
                <w:rFonts w:ascii="Cambria" w:hAnsi="Cambria" w:cs="Cambria"/>
                <w:b/>
                <w:i/>
                <w:color w:val="000000"/>
                <w:sz w:val="18"/>
                <w:lang w:val="ru-RU"/>
              </w:rPr>
              <w:t>прогулки на катере по Куршскому заливу</w:t>
            </w: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.  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i/>
                <w:color w:val="000000"/>
                <w:sz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Познакомившись со стихиями в национальном парке, мы отправимся на </w:t>
            </w:r>
            <w:r w:rsidRPr="00A05089">
              <w:rPr>
                <w:rFonts w:ascii="Cambria" w:hAnsi="Cambria" w:cs="Cambria"/>
                <w:b/>
                <w:i/>
                <w:color w:val="000000"/>
                <w:sz w:val="18"/>
                <w:lang w:val="ru-RU"/>
              </w:rPr>
              <w:t>Западный пляж Зеленоградска</w:t>
            </w: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, где на </w:t>
            </w:r>
            <w:r w:rsidRPr="00A05089">
              <w:rPr>
                <w:rFonts w:ascii="Cambria" w:hAnsi="Cambria" w:cs="Cambria"/>
                <w:b/>
                <w:i/>
                <w:color w:val="000000"/>
                <w:sz w:val="18"/>
                <w:lang w:val="ru-RU"/>
              </w:rPr>
              <w:t>террассе кафе «Гнездо»</w:t>
            </w: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, установленной на кромке прибоя, будем любоваться гармонией трех стихий в лучах Балтийского заката. </w:t>
            </w:r>
          </w:p>
          <w:p w:rsidR="00941FEA" w:rsidRPr="00A05089" w:rsidRDefault="00941FEA" w:rsidP="00B37B81">
            <w:pPr>
              <w:pStyle w:val="BodyText"/>
              <w:spacing w:after="0"/>
              <w:jc w:val="both"/>
              <w:rPr>
                <w:rFonts w:ascii="Cambria" w:hAnsi="Cambria" w:cs="Cambria"/>
                <w:b/>
                <w:bCs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hAnsi="Cambria" w:cs="Cambria"/>
                <w:b/>
                <w:bCs/>
                <w:sz w:val="20"/>
                <w:szCs w:val="20"/>
                <w:lang w:val="ru-RU" w:bidi="hi-IN"/>
              </w:rPr>
              <w:t>22:00 Окончание экскурсии</w:t>
            </w:r>
          </w:p>
          <w:p w:rsidR="00941FEA" w:rsidRPr="00A05089" w:rsidRDefault="00941FEA" w:rsidP="00B37B81">
            <w:pPr>
              <w:pStyle w:val="a2"/>
              <w:spacing w:line="11" w:lineRule="atLeast"/>
              <w:jc w:val="center"/>
              <w:rPr>
                <w:rFonts w:ascii="Cambria" w:hAnsi="Cambria"/>
                <w:b/>
                <w:bCs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/>
                <w:b/>
                <w:bCs/>
                <w:sz w:val="20"/>
                <w:szCs w:val="20"/>
                <w:lang w:val="ru-RU"/>
              </w:rPr>
              <w:t xml:space="preserve">Или 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  <w:t>18:30 Иммерсионный спектакль « ДУХ ВИКИНГОВ –ПУТЕШЕСТВИЕ ПО ДЕВЯТИ МИРАМ»  (Маршрут: пос.Романово, историческое поселение "Кауп")</w:t>
            </w:r>
            <w:r w:rsidRPr="00CB0C88">
              <w:rPr>
                <w:rFonts w:ascii="Cambria" w:hAnsi="Cambria" w:cs="Cambria"/>
                <w:b/>
                <w:bCs/>
                <w:color w:val="FF0000"/>
                <w:sz w:val="20"/>
                <w:szCs w:val="20"/>
                <w:lang w:val="ru-RU"/>
              </w:rPr>
              <w:t>(экскурсия проводится до 30.08)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i/>
                <w:color w:val="000000"/>
                <w:sz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Приглашаем вас в эпическое путешествие по </w:t>
            </w:r>
            <w:r w:rsidRPr="00A05089">
              <w:rPr>
                <w:rFonts w:ascii="Cambria" w:hAnsi="Cambria" w:cs="Cambria"/>
                <w:b/>
                <w:i/>
                <w:color w:val="000000"/>
                <w:sz w:val="18"/>
                <w:lang w:val="ru-RU"/>
              </w:rPr>
              <w:t>девяти мирам скандинавской мифологии</w:t>
            </w: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>, где каждый станет частью древней легенды!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i/>
                <w:color w:val="000000"/>
                <w:sz w:val="18"/>
                <w:lang w:val="ru-RU"/>
              </w:rPr>
            </w:pPr>
            <w:r w:rsidRPr="00A05089">
              <w:rPr>
                <w:rFonts w:ascii="Cambria" w:hAnsi="Cambria" w:cs="Cambria"/>
                <w:b/>
                <w:i/>
                <w:color w:val="000000"/>
                <w:sz w:val="18"/>
                <w:lang w:val="ru-RU"/>
              </w:rPr>
              <w:t>Противостояние великанам, Рагнарёк, пир с Богами Асгарда</w:t>
            </w: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: добро пожаловать в атмосферу раннесредневекового эпоса, северных традиций, театра огня и гастрономических удовольствий в </w:t>
            </w:r>
            <w:r w:rsidRPr="00A05089">
              <w:rPr>
                <w:rFonts w:ascii="Cambria" w:hAnsi="Cambria" w:cs="Cambria"/>
                <w:b/>
                <w:i/>
                <w:color w:val="000000"/>
                <w:sz w:val="18"/>
                <w:lang w:val="ru-RU"/>
              </w:rPr>
              <w:t>иммерсивном спектакле "Дух Викингов"!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i/>
                <w:color w:val="000000"/>
                <w:sz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Вас ждёт уникальный </w:t>
            </w:r>
            <w:r w:rsidRPr="00A05089">
              <w:rPr>
                <w:rFonts w:ascii="Cambria" w:hAnsi="Cambria" w:cs="Cambria"/>
                <w:b/>
                <w:i/>
                <w:color w:val="000000"/>
                <w:sz w:val="18"/>
                <w:lang w:val="ru-RU"/>
              </w:rPr>
              <w:t>иммерсивный спектакль</w:t>
            </w: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>, который перенесёт вас в эпоху викингов. Ощутите на себе дух древних скандинавских богов и познайте их тайны.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i/>
                <w:color w:val="000000"/>
                <w:sz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 xml:space="preserve">в программе Вас ждет- </w:t>
            </w:r>
            <w:r w:rsidRPr="00A05089">
              <w:rPr>
                <w:rFonts w:ascii="Cambria" w:hAnsi="Cambria" w:cs="Cambria"/>
                <w:b/>
                <w:i/>
                <w:color w:val="000000"/>
                <w:sz w:val="18"/>
                <w:lang w:val="ru-RU"/>
              </w:rPr>
              <w:t>Встреча с Скандинавскими Богами, Огненное шоу, Пир с Богами, Походы на драккаре, Битва с драконом, Руническая магия, Игры и полное погружение.</w:t>
            </w:r>
          </w:p>
          <w:p w:rsidR="00941FEA" w:rsidRPr="00A05089" w:rsidRDefault="00941FEA" w:rsidP="00B37B8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hAnsi="Cambria" w:cs="Cambria"/>
                <w:i/>
                <w:color w:val="000000"/>
                <w:sz w:val="18"/>
                <w:lang w:val="ru-RU"/>
              </w:rPr>
              <w:t>Почувствуйте себя настоящим героем</w:t>
            </w:r>
            <w:r w:rsidRPr="00A05089">
              <w:rPr>
                <w:rFonts w:ascii="Arial" w:hAnsi="Arial" w:cs="Arial"/>
                <w:color w:val="000000"/>
                <w:sz w:val="20"/>
                <w:szCs w:val="20"/>
                <w:lang w:val="ru-RU" w:bidi="hi-IN"/>
              </w:rPr>
              <w:t>!</w:t>
            </w:r>
          </w:p>
          <w:p w:rsidR="00941FEA" w:rsidRPr="00A05089" w:rsidRDefault="00941FEA" w:rsidP="00B37B81">
            <w:pPr>
              <w:pStyle w:val="BodyText"/>
              <w:spacing w:after="0"/>
              <w:jc w:val="both"/>
              <w:rPr>
                <w:rFonts w:ascii="Cambria" w:hAnsi="Cambria" w:cs="Cambria"/>
                <w:b/>
                <w:bCs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hAnsi="Cambria" w:cs="Cambria"/>
                <w:b/>
                <w:bCs/>
                <w:sz w:val="20"/>
                <w:szCs w:val="20"/>
                <w:lang w:val="ru-RU" w:bidi="hi-IN"/>
              </w:rPr>
              <w:t>23:30 окончание экскурсии</w:t>
            </w:r>
          </w:p>
        </w:tc>
      </w:tr>
      <w:tr w:rsidR="00941FEA" w:rsidTr="00A05089">
        <w:trPr>
          <w:trHeight w:val="225"/>
        </w:trPr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96" w:space="0" w:color="FFFFFF"/>
            </w:tcBorders>
          </w:tcPr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ЧТ</w:t>
            </w: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1FEA" w:rsidRPr="00A05089" w:rsidRDefault="00941FEA" w:rsidP="00B37B81">
            <w:pPr>
              <w:jc w:val="both"/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  <w:t>09:00 Экскурсия «Курорты восточной Пруссии» (Маршрут: г. Светлогорск — г. Зеленоградск)</w:t>
            </w:r>
          </w:p>
          <w:p w:rsidR="00941FEA" w:rsidRPr="00A05089" w:rsidRDefault="00941FEA" w:rsidP="00B37B81">
            <w:pPr>
              <w:pStyle w:val="BodyText"/>
              <w:spacing w:after="0"/>
              <w:jc w:val="both"/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Эта экскурсия для тех, кто хочет побывать на курорте. Два города, Зеленоградск и Светлогорск, курорты федерального значения на берегу Балтийского моря. Каждый уютен и интересен по-своему. В прошлом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/>
              </w:rPr>
              <w:t>немецкие курорты Кранц и Раушен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>. Их развитие началось в далёком 19 веке.  Курортная атмосфера сразу же захватывает любопытных путешественников.</w:t>
            </w:r>
          </w:p>
          <w:p w:rsidR="00941FEA" w:rsidRPr="00A05089" w:rsidRDefault="00941FEA" w:rsidP="00B37B81">
            <w:pPr>
              <w:pStyle w:val="BodyText"/>
              <w:spacing w:after="0"/>
              <w:jc w:val="both"/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Прогуляетесь по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/>
              </w:rPr>
              <w:t>пешеходной улице Зеленоградска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, знакомясь с архитектурой начала 20, конца 19 века старого Кранца. Повсюду вас будут сопровождать коты, потому что Зеленоградск – город котов, увидите элитный жилой комплекс, построенный специально для усатых и хвостатых. Прогуляетесь по широкому променаду вдоль береговой линии моря. При желании можно испить минеральной воды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/>
              </w:rPr>
              <w:t>в бювете королевы Луизы.</w:t>
            </w:r>
          </w:p>
          <w:p w:rsidR="00941FEA" w:rsidRPr="00A05089" w:rsidRDefault="00941FEA" w:rsidP="00B37B81">
            <w:pPr>
              <w:pStyle w:val="BodyText"/>
              <w:spacing w:after="0"/>
              <w:jc w:val="both"/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После получасового переезда вас ждёт прекрасный Светлогорск, в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/>
              </w:rPr>
              <w:t>прошлом аристократический курорт Раушен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. Пешеходная прогулка по исторической части города на высокой береговой дюне, 60 метров над уровнем моря никого не оставляет равнодушным.  Прогуляетесь по узеньким, петляющим улочкам, утопающим в зелени влюбое время года из-за обилия вечнозелёных растений, любуясь виллами, притаившимися между деревьями. Познакомитесь с доминантой города – водо и грязелечебницей, построенной в 1908 году, узнаете, что такое «читаслоу» и увидите современный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/>
              </w:rPr>
              <w:t>театр эстрады «Янтарь - Холл».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 Для прогулки по променаду Светлогорска необходимо спуститься по широкой лестнице или на лифте, а затем подняться на фуникулёре.</w:t>
            </w:r>
          </w:p>
          <w:p w:rsidR="00941FEA" w:rsidRPr="00A05089" w:rsidRDefault="00941FEA" w:rsidP="00B37B81">
            <w:pPr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color w:val="000000"/>
                <w:sz w:val="20"/>
                <w:szCs w:val="20"/>
                <w:lang w:val="ru-RU"/>
              </w:rPr>
              <w:t>17:00  Окончание экскурсии.</w:t>
            </w:r>
          </w:p>
          <w:p w:rsidR="00941FEA" w:rsidRPr="00A05089" w:rsidRDefault="00941FEA" w:rsidP="00B37B81">
            <w:pPr>
              <w:jc w:val="center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  <w:t>или</w:t>
            </w:r>
          </w:p>
          <w:p w:rsidR="00941FEA" w:rsidRPr="00A05089" w:rsidRDefault="00941FEA" w:rsidP="00B37B81">
            <w:pPr>
              <w:pStyle w:val="NoSpacing"/>
              <w:rPr>
                <w:rFonts w:ascii="Cambria" w:hAnsi="Cambria" w:cs="Cambria"/>
                <w:b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color w:val="000000"/>
                <w:sz w:val="20"/>
                <w:szCs w:val="20"/>
                <w:lang w:val="ru-RU"/>
              </w:rPr>
              <w:t xml:space="preserve">16:30 </w:t>
            </w:r>
            <w:r w:rsidRPr="00A05089">
              <w:rPr>
                <w:rFonts w:ascii="Cambria" w:hAnsi="Cambria" w:cs="Cambria"/>
                <w:b/>
                <w:sz w:val="20"/>
                <w:szCs w:val="20"/>
                <w:lang w:val="ru-RU"/>
              </w:rPr>
              <w:t>Экскурсия «Вечерний Калининград» (Маршрут: г. Калининград)</w:t>
            </w:r>
          </w:p>
          <w:p w:rsidR="00941FEA" w:rsidRPr="00A05089" w:rsidRDefault="00941FEA" w:rsidP="00B37B81">
            <w:pPr>
              <w:rPr>
                <w:lang w:val="ru-RU"/>
              </w:rPr>
            </w:pPr>
            <w:r w:rsidRPr="00A05089">
              <w:rPr>
                <w:rFonts w:ascii="Cambria" w:hAnsi="Cambria" w:cs="Cambria"/>
                <w:i/>
                <w:iCs/>
                <w:sz w:val="18"/>
                <w:szCs w:val="18"/>
                <w:lang w:val="ru-RU"/>
              </w:rPr>
              <w:t>Вечерний Калининград – Кенигсберг — это совсем необычный город, вечером он открывается с другой стороны. Мы покажем Вам вечернюю красоту улиц Марауненхофа, немецких домов с хаусмарками, прогулочные зоны Верхнего озера, созданного еще в 1270 году рыцарями Тевтонского Ордена. У Вас будет возможность послушать мини-концерт самого крупного в России  органа.</w:t>
            </w:r>
          </w:p>
          <w:p w:rsidR="00941FEA" w:rsidRPr="00A05089" w:rsidRDefault="00941FEA" w:rsidP="00B37B81">
            <w:pPr>
              <w:rPr>
                <w:rFonts w:ascii="Cambria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</w:pPr>
            <w:r w:rsidRPr="00A05089">
              <w:rPr>
                <w:rFonts w:ascii="Cambria" w:hAnsi="Cambria" w:cs="Cambria"/>
                <w:i/>
                <w:iCs/>
                <w:sz w:val="18"/>
                <w:szCs w:val="18"/>
                <w:lang w:val="ru-RU"/>
              </w:rPr>
              <w:t xml:space="preserve">А возможность увидеть город с воды предоставит вам </w:t>
            </w:r>
            <w:r w:rsidRPr="00A05089">
              <w:rPr>
                <w:rFonts w:ascii="Cambria" w:hAnsi="Cambria" w:cs="Cambria"/>
                <w:b/>
                <w:i/>
                <w:iCs/>
                <w:sz w:val="18"/>
                <w:szCs w:val="18"/>
                <w:lang w:val="ru-RU"/>
              </w:rPr>
              <w:t xml:space="preserve">прогулка на теплоходе «Самбия», </w:t>
            </w:r>
            <w:r w:rsidRPr="00A05089">
              <w:rPr>
                <w:rFonts w:ascii="Cambria" w:hAnsi="Cambria" w:cs="Cambria"/>
                <w:i/>
                <w:iCs/>
                <w:sz w:val="18"/>
                <w:szCs w:val="18"/>
                <w:lang w:val="ru-RU"/>
              </w:rPr>
              <w:t xml:space="preserve">во время которой вы оцените размеры Калининградского порта и пройдете вдоль знаменитых судов Музея мирового океана. </w:t>
            </w:r>
            <w:r w:rsidRPr="00A05089">
              <w:rPr>
                <w:rFonts w:ascii="Cambria" w:hAnsi="Cambria" w:cs="Cambria"/>
                <w:b/>
                <w:i/>
                <w:iCs/>
                <w:sz w:val="18"/>
                <w:szCs w:val="18"/>
                <w:lang w:val="ru-RU"/>
              </w:rPr>
              <w:br w:type="textWrapping" w:clear="all"/>
            </w:r>
            <w:r w:rsidRPr="00A05089">
              <w:rPr>
                <w:rFonts w:ascii="Cambria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  <w:t>21:00  Окончание экскурсии.</w:t>
            </w:r>
          </w:p>
        </w:tc>
      </w:tr>
      <w:tr w:rsidR="00941FEA" w:rsidTr="00A05089">
        <w:trPr>
          <w:trHeight w:val="1217"/>
        </w:trPr>
        <w:tc>
          <w:tcPr>
            <w:tcW w:w="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96" w:space="0" w:color="FFFFFF"/>
            </w:tcBorders>
          </w:tcPr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ПТ</w:t>
            </w: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1FEA" w:rsidRPr="00A05089" w:rsidRDefault="00941FEA" w:rsidP="00B37B81">
            <w:pPr>
              <w:pStyle w:val="a2"/>
              <w:spacing w:line="11" w:lineRule="atLeast"/>
              <w:rPr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  <w:t>09:00  Экскурсия «Дорогами королей» (Маршрут: г. Советск - г. Неман)</w:t>
            </w:r>
          </w:p>
          <w:p w:rsidR="00941FEA" w:rsidRPr="00A05089" w:rsidRDefault="00941FEA" w:rsidP="00B37B81">
            <w:pPr>
              <w:pStyle w:val="BodyText"/>
              <w:spacing w:after="0"/>
              <w:jc w:val="both"/>
              <w:rPr>
                <w:lang w:val="ru-RU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Экскурсия к российско-литовской границе в город </w:t>
            </w:r>
            <w:r w:rsidRPr="00A05089">
              <w:rPr>
                <w:rFonts w:ascii="Cambria" w:hAnsi="Cambria" w:cs="Cambria"/>
                <w:b/>
                <w:bCs/>
                <w:i/>
                <w:iCs/>
                <w:color w:val="000000"/>
                <w:sz w:val="18"/>
                <w:szCs w:val="18"/>
                <w:lang w:val="ru-RU"/>
              </w:rPr>
              <w:t>Советск - легендарный Тильзит.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 Город,  который в 1807 году посетили одновременно Наполеон Бонапарт, Российский император Александр1 и Прусская королевская чета. В котором  и был подписан знаменитый</w:t>
            </w:r>
            <w:r w:rsidRPr="00A05089">
              <w:rPr>
                <w:rFonts w:ascii="Cambria" w:hAnsi="Cambria" w:cs="Cambria"/>
                <w:b/>
                <w:bCs/>
                <w:i/>
                <w:iCs/>
                <w:color w:val="000000"/>
                <w:sz w:val="18"/>
                <w:szCs w:val="18"/>
                <w:lang w:val="ru-RU"/>
              </w:rPr>
              <w:t xml:space="preserve"> Тильзитский мир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. Город, где фермеры изобрели легендарный сыр «Тильзитер». Сегодня город Советск - один из самых привлекательных городов Калининградской области: одна достопримечательность сменяет другую, великолепная пешеходная зона с отреставрированными бюргерскими домами, музей военной техники под открытым небом и, конечно, мост Королевы Луизы. Мы совершим с Вами пешеходную прогулку по городу, окунёмся в историю давно минувших дней. Обязательно  заедем в город </w:t>
            </w:r>
            <w:r w:rsidRPr="00A05089">
              <w:rPr>
                <w:rFonts w:ascii="Cambria" w:hAnsi="Cambria" w:cs="Cambria"/>
                <w:b/>
                <w:bCs/>
                <w:i/>
                <w:iCs/>
                <w:color w:val="000000"/>
                <w:sz w:val="18"/>
                <w:szCs w:val="18"/>
                <w:lang w:val="ru-RU"/>
              </w:rPr>
              <w:t>Неман,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 чтобы взглянуть на </w:t>
            </w:r>
            <w:r w:rsidRPr="00A05089">
              <w:rPr>
                <w:rFonts w:ascii="Cambria" w:hAnsi="Cambria" w:cs="Cambria"/>
                <w:b/>
                <w:bCs/>
                <w:i/>
                <w:iCs/>
                <w:color w:val="000000"/>
                <w:sz w:val="18"/>
                <w:szCs w:val="18"/>
                <w:lang w:val="ru-RU"/>
              </w:rPr>
              <w:t xml:space="preserve">руинированный орденский замок  Рагнит (15в). 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Здесь же   посетим сыроварню </w:t>
            </w:r>
            <w:r w:rsidRPr="00A05089">
              <w:rPr>
                <w:rFonts w:ascii="Cambria" w:hAnsi="Cambria" w:cs="Cambria"/>
                <w:b/>
                <w:bCs/>
                <w:i/>
                <w:iCs/>
                <w:color w:val="000000"/>
                <w:sz w:val="18"/>
                <w:szCs w:val="18"/>
                <w:lang w:val="ru-RU"/>
              </w:rPr>
              <w:t>«</w:t>
            </w:r>
            <w:r w:rsidRPr="00A05089">
              <w:rPr>
                <w:rFonts w:ascii="Cambria" w:hAnsi="Cambria" w:cs="Cambria"/>
                <w:b/>
                <w:bCs/>
                <w:i/>
                <w:iCs/>
                <w:color w:val="000000"/>
                <w:sz w:val="18"/>
                <w:szCs w:val="18"/>
              </w:rPr>
              <w:t>DeutschesHaus</w:t>
            </w:r>
            <w:r w:rsidRPr="00A05089">
              <w:rPr>
                <w:rFonts w:ascii="Cambria" w:hAnsi="Cambria" w:cs="Cambria"/>
                <w:b/>
                <w:bCs/>
                <w:i/>
                <w:iCs/>
                <w:color w:val="000000"/>
                <w:sz w:val="18"/>
                <w:szCs w:val="18"/>
                <w:lang w:val="ru-RU"/>
              </w:rPr>
              <w:t>»,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 которая производит сыры по старинным рецептам, узнаем секреты сыроделов. Кроме того, вам будет предложена </w:t>
            </w:r>
            <w:r w:rsidRPr="00A05089">
              <w:rPr>
                <w:rFonts w:ascii="Cambria" w:hAnsi="Cambria" w:cs="Cambria"/>
                <w:b/>
                <w:bCs/>
                <w:i/>
                <w:iCs/>
                <w:color w:val="000000"/>
                <w:sz w:val="18"/>
                <w:szCs w:val="18"/>
                <w:lang w:val="ru-RU"/>
              </w:rPr>
              <w:t xml:space="preserve">дегустация 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>продукции, а понравившиеся сорта сыра вы сможете купить в подарок своим близким.</w:t>
            </w:r>
          </w:p>
          <w:p w:rsidR="00941FEA" w:rsidRDefault="00941FEA" w:rsidP="00B37B81">
            <w:pPr>
              <w:rPr>
                <w:rFonts w:ascii="Cambria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</w:pPr>
            <w:r w:rsidRPr="00A05089">
              <w:rPr>
                <w:rFonts w:ascii="Cambria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  <w:t>17:00 Окончание экскурсии</w:t>
            </w:r>
          </w:p>
          <w:p w:rsidR="00941FEA" w:rsidRPr="00A05089" w:rsidRDefault="00941FEA" w:rsidP="00A05089">
            <w:pPr>
              <w:jc w:val="center"/>
              <w:rPr>
                <w:rFonts w:ascii="Cambria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iCs/>
                <w:color w:val="000000"/>
                <w:sz w:val="18"/>
                <w:szCs w:val="18"/>
                <w:lang w:val="ru-RU" w:bidi="hi-IN"/>
              </w:rPr>
              <w:t>или</w:t>
            </w:r>
          </w:p>
          <w:p w:rsidR="00941FEA" w:rsidRPr="00A05089" w:rsidRDefault="00941FEA" w:rsidP="00A05089">
            <w:pPr>
              <w:pStyle w:val="a2"/>
              <w:spacing w:line="11" w:lineRule="atLeast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  <w:t xml:space="preserve">14:00 Обзорная экскурсия по городу  «История и тайны Кёнигсберга- Калининграда» (Маршрут: г. Калининград) </w:t>
            </w:r>
          </w:p>
          <w:p w:rsidR="00941FEA" w:rsidRPr="00A05089" w:rsidRDefault="00941FEA" w:rsidP="00A05089">
            <w:pPr>
              <w:pStyle w:val="BodyText"/>
              <w:spacing w:after="0"/>
              <w:jc w:val="both"/>
              <w:rPr>
                <w:rFonts w:ascii="Cambria" w:hAnsi="Cambria" w:cs="Arial"/>
                <w:i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Arial"/>
                <w:b/>
                <w:i/>
                <w:color w:val="000000"/>
                <w:sz w:val="18"/>
                <w:szCs w:val="18"/>
                <w:lang w:val="ru-RU"/>
              </w:rPr>
              <w:t>Обзорная экскурсия по городу</w:t>
            </w:r>
            <w:r w:rsidRPr="00A05089">
              <w:rPr>
                <w:rFonts w:ascii="Cambria" w:hAnsi="Cambria" w:cs="Arial"/>
                <w:i/>
                <w:color w:val="000000"/>
                <w:sz w:val="18"/>
                <w:szCs w:val="18"/>
                <w:lang w:val="ru-RU"/>
              </w:rPr>
              <w:t xml:space="preserve"> с посещением исторических мест, достопримечательностей  и памятников: площадь Победы – Храм Христа Спасителя - Зал органной музыки - Кафедральный собор (XIV век) и могила И. Канта- Музей мирового океана: подводная лодка «Б-413», научно-исследовательские суда «Витязь», корабль космической связи «Виктор Пацаев» – Литовский вал – историко - культурный центр «Королевские ворота» – площадь Василевского - музей Янтаря - фортификационные и оборонительные сооружения (конец XIX века),  «Старый Кёнигсберг» - улочки старого города, район вилл «Амалиенау» - пешеходная прогулка. </w:t>
            </w:r>
            <w:r w:rsidRPr="00A05089">
              <w:rPr>
                <w:rFonts w:ascii="Cambria" w:hAnsi="Cambria" w:cs="Arial"/>
                <w:b/>
                <w:i/>
                <w:color w:val="000000"/>
                <w:sz w:val="18"/>
                <w:szCs w:val="18"/>
                <w:lang w:val="ru-RU"/>
              </w:rPr>
              <w:t>Приятным завершением программы станет посещение бастиона «Обертайх» (с дегустацией марципана)</w:t>
            </w:r>
          </w:p>
          <w:p w:rsidR="00941FEA" w:rsidRPr="00A05089" w:rsidRDefault="00941FEA" w:rsidP="00A05089">
            <w:pPr>
              <w:pStyle w:val="a2"/>
              <w:spacing w:line="11" w:lineRule="atLeast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  <w:t>17:00  Окончание экскурсии</w:t>
            </w:r>
          </w:p>
          <w:p w:rsidR="00941FEA" w:rsidRPr="00A05089" w:rsidRDefault="00941FEA" w:rsidP="00B37B81">
            <w:pPr>
              <w:jc w:val="center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  <w:t>Или</w:t>
            </w:r>
          </w:p>
          <w:p w:rsidR="00941FEA" w:rsidRPr="00A05089" w:rsidRDefault="00941FEA" w:rsidP="00B37B81">
            <w:pPr>
              <w:jc w:val="both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  <w:t>09:00 Экскурсия «Замки Балтики - история традиции вкусы»(Маршрут: пос. Родники- пос. Низовье- пос. Гурьевск)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>Погрузитесь в атмосферу средневековья с экскурсией по замкам Калининградской области!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Вас ждёт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/>
              </w:rPr>
              <w:t>кирха Арнау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 — старинная  готическая церквь XIV века с богатой историей и атмосферой спокойствия.  Сегодня, здесь,  на живописном берегу реки Преголи находится действующий  монастырь св.Екатерины. Осмотр этого исторического памятника проводится самостоятельно, что позволяет любоваться архитектурой в своём ритме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Далее маршрут приведёт вас в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/>
              </w:rPr>
              <w:t>замок Вальдау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>. Мы побываем в той части замка, которая принадлежит творческой семье и по сути является жилой. Каждая комната являясь арт-пространством, создает яркие впечатления о каждом жителе замка со времен средневековья до наших дней. Старинные  залы и мебель, детали интерьера, сказочные  персонажи, являясь декорациями к многим фильмам и сказкам, которые тут снимали,  перенесут вас во времена прицесс и драконов. Хозяева замка  встретят гостей, угостят ароматными брецелями и фирменным чаем,  и конечно проведут экскурсию по замку, подвалам и территории.  Сегодня Замок Вальдау, производит много локальных гастрономических специалитетов, которые можно купить только здесь — спаржа, вяленные колбасы и хамон, шакотис, сыры, кальвадос — все изготовлено из Калининградских продуктов.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 xml:space="preserve">Далее мы отправимся в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/>
              </w:rPr>
              <w:t>замок Нойхаузен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>, резиденцию рыцарей Тевтонского ордена, где можно прикоснуться к прошлому и узнать историю этого величественного сооружения -  увидеть мощные замковые стены и двор, посмотреть фильм об истории строительства и реконструкций. Замок открыл свои двери для гостей в 2025 году после длительной и грандиозной реконструкции.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>Только посмотрев 3 объекта  можно создать полноценное впечатление о временах, когда  Замки и кирхи в Восточной Пруссии были главными сооружениями  выполняя оборонительные, бытовые,  светские  и религиозные функции.  Все, что Вы хотели увидеть о рыцарях собрано в этой экскурсии.</w:t>
            </w:r>
          </w:p>
          <w:p w:rsidR="00941FEA" w:rsidRPr="00A05089" w:rsidRDefault="00941FEA" w:rsidP="00B37B81">
            <w:pPr>
              <w:jc w:val="both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  <w:t>14:30 Окончание экскурсии</w:t>
            </w:r>
          </w:p>
        </w:tc>
      </w:tr>
      <w:tr w:rsidR="00941FEA" w:rsidTr="00A05089">
        <w:trPr>
          <w:gridBefore w:val="1"/>
          <w:trHeight w:val="1501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96" w:space="0" w:color="FFFFFF"/>
            </w:tcBorders>
          </w:tcPr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СБ</w:t>
            </w: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1FEA" w:rsidRPr="00A05089" w:rsidRDefault="00941FEA" w:rsidP="00A05089">
            <w:pPr>
              <w:jc w:val="both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  <w:t>11:00  Экскурсия «Долгая дорога в Дюны» (Маршрут: Куршская коса- г. Зеленоградск)</w:t>
            </w:r>
          </w:p>
          <w:p w:rsidR="00941FEA" w:rsidRPr="00A05089" w:rsidRDefault="00941FEA" w:rsidP="00A05089">
            <w:pPr>
              <w:pStyle w:val="BodyText"/>
              <w:spacing w:after="0"/>
              <w:jc w:val="both"/>
              <w:rPr>
                <w:rFonts w:ascii="Cambria" w:hAnsi="Cambria" w:cs="Arial"/>
                <w:i/>
                <w:color w:val="000000"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Arial"/>
                <w:i/>
                <w:color w:val="000000"/>
                <w:sz w:val="18"/>
                <w:szCs w:val="18"/>
                <w:lang w:val="ru-RU"/>
              </w:rPr>
              <w:t>Обзорная автобусная экскурсия по маршруту: г. Калининград- г. Зеленоградск  (краткая путевая информация) -  национальный парк «Куршская коса» - г. Калининград. Программа экскурсии: озеро «Чайка» - Смотровая площадка на дюне «Эфа»- открытая панорама на «Балтийское море» и «Куршский залив» - пешеходная прогулка по знаменитому маршруту «Танцующий лес» Обед в пути (не входит в стоимость)</w:t>
            </w:r>
          </w:p>
          <w:p w:rsidR="00941FEA" w:rsidRPr="00A05089" w:rsidRDefault="00941FEA" w:rsidP="00A05089">
            <w:pPr>
              <w:jc w:val="both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  <w:t>17:00 Окончание экскурсии</w:t>
            </w:r>
          </w:p>
          <w:p w:rsidR="00941FEA" w:rsidRPr="00A05089" w:rsidRDefault="00941FEA" w:rsidP="00A05089">
            <w:pPr>
              <w:pStyle w:val="a2"/>
              <w:spacing w:line="11" w:lineRule="atLeast"/>
              <w:jc w:val="center"/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или</w:t>
            </w:r>
          </w:p>
          <w:p w:rsidR="00941FEA" w:rsidRPr="00A05089" w:rsidRDefault="00941FEA" w:rsidP="00A05089">
            <w:pPr>
              <w:jc w:val="both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  <w:t xml:space="preserve">12.00 Экскурсия «История в веках»». (Маршрут: Г. БАГРАТИОНОВСК  (до 1946 г. ПРЕЙСИШ-ЭЙЛАУ) – Г. ПРАВДИНСК (ФРИДЛАНД) – Г. ЖЕЛЕЗНОДОРОЖНЫЙ (ГЕРДАУЭН)) 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/>
                <w:i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 w:cs="Arial"/>
                <w:i/>
                <w:color w:val="000000"/>
                <w:sz w:val="18"/>
                <w:szCs w:val="18"/>
                <w:lang w:val="ru-RU"/>
              </w:rPr>
              <w:t>Маршрут: Кирха Мюльхаузена - Музей истории края г. Багратионовска (входной билет включен в стоимость), экспозиция знаменитого сражения при Прейсиш-Эйлау (26 января 1807 года), Памятник трем генералам, Памятник-обелиск – Славы русского оружия, сохранившийся форбург замка Прейсиш-Эйлау, кирха Святого Георгия в Правдинске (бывш Фридланде), открытая панорама на город с высоты 60-метровой колокольни,  средневековый г. Железнодорожный (бывш. Гердауен), старинный квартал с фахтверковыми складами и причудливыми пряничными домиками –  шлюзы Мазурского канала, впечатляющие своими размерами (краткая путевая информация)– возвращение в г. Калининград</w:t>
            </w:r>
            <w:r w:rsidRPr="00A05089">
              <w:rPr>
                <w:rFonts w:ascii="Cambria" w:hAnsi="Cambria"/>
                <w:i/>
                <w:sz w:val="18"/>
                <w:szCs w:val="18"/>
                <w:lang w:val="ru-RU"/>
              </w:rPr>
              <w:t xml:space="preserve">. </w:t>
            </w:r>
          </w:p>
          <w:p w:rsidR="00941FEA" w:rsidRPr="00A05089" w:rsidRDefault="00941FEA" w:rsidP="00A05089">
            <w:pPr>
              <w:jc w:val="both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  <w:t>18:00 Окончание экскурсии</w:t>
            </w:r>
          </w:p>
          <w:p w:rsidR="00941FEA" w:rsidRPr="00A05089" w:rsidRDefault="00941FEA" w:rsidP="00B37B81">
            <w:pPr>
              <w:jc w:val="center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  <w:t>Или</w:t>
            </w:r>
          </w:p>
          <w:p w:rsidR="00941FEA" w:rsidRPr="00A05089" w:rsidRDefault="00941FEA" w:rsidP="00B37B81">
            <w:pPr>
              <w:pStyle w:val="a2"/>
              <w:spacing w:line="11" w:lineRule="atLeast"/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  <w:t>09:00 Экскурсия «На другом берегу времени» (Маршрут: пос. Тургенево – г. Полесск – пос. Заливино –пос. Ильичево)</w:t>
            </w:r>
          </w:p>
          <w:p w:rsidR="00941FEA" w:rsidRPr="00A05089" w:rsidRDefault="00941FEA" w:rsidP="00B37B81">
            <w:pPr>
              <w:pStyle w:val="a2"/>
              <w:spacing w:line="11" w:lineRule="atLeast"/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 w:eastAsia="hi-IN" w:bidi="hi-IN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 w:eastAsia="hi-IN" w:bidi="hi-IN"/>
              </w:rPr>
              <w:t xml:space="preserve">Маршрут для тех, кто хочет знать и видеть гораздо больше, чем все. Для тех, предпочитает рассматривать не только привычную, но и альтернативную сторону предметов и явлений. Словом для тех, кто хочет увидеть Куршский залив не со стороны Куршской косы, а с другого его берега. А здесь, поверьте, есть много мест, посещение которых произведет неизгладимое впечатление даже на искушенных путешественников. </w:t>
            </w:r>
          </w:p>
          <w:p w:rsidR="00941FEA" w:rsidRPr="00A05089" w:rsidRDefault="00941FEA" w:rsidP="00B37B81">
            <w:pPr>
              <w:pStyle w:val="a2"/>
              <w:spacing w:line="11" w:lineRule="atLeast"/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 w:eastAsia="hi-IN" w:bidi="hi-IN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 w:eastAsia="hi-IN" w:bidi="hi-IN"/>
              </w:rPr>
              <w:t xml:space="preserve">Чего стоит только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 w:eastAsia="hi-IN" w:bidi="hi-IN"/>
              </w:rPr>
              <w:t>старая немецкая школа «Вальдвинкель»,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 w:eastAsia="hi-IN" w:bidi="hi-IN"/>
              </w:rPr>
              <w:t xml:space="preserve"> построенная еще в 1890 году и бережно воссозданная нынешними хозяевами здания. Уроки, которые там проходят, дают возможность детям и взрослым почувствовать дух и атмосферу настоящей старинной немецкой школы. </w:t>
            </w:r>
          </w:p>
          <w:p w:rsidR="00941FEA" w:rsidRPr="00A05089" w:rsidRDefault="00941FEA" w:rsidP="00B37B81">
            <w:pPr>
              <w:pStyle w:val="a2"/>
              <w:spacing w:line="11" w:lineRule="atLeast"/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 w:eastAsia="hi-IN" w:bidi="hi-IN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 w:eastAsia="hi-IN" w:bidi="hi-IN"/>
              </w:rPr>
              <w:t xml:space="preserve">Но это приключение, далеко не единственное, на этом маршруте. Ведь нам еще предстоит увидеть и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 w:eastAsia="hi-IN" w:bidi="hi-IN"/>
              </w:rPr>
              <w:t>кирху Гросс-Легиттен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 w:eastAsia="hi-IN" w:bidi="hi-IN"/>
              </w:rPr>
              <w:t xml:space="preserve">, в которой  продолжают возносить молитвы, и тевтонский замок Лабиау, и рукотворные каналы, не зря ведь этот край называют Прусской Венецией, и даже Орлиный мост. В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 w:eastAsia="hi-IN" w:bidi="hi-IN"/>
              </w:rPr>
              <w:t>музее «Дом Рыбака»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 w:eastAsia="hi-IN" w:bidi="hi-IN"/>
              </w:rPr>
              <w:t xml:space="preserve"> вы узнаете все о рыбной ловле, а потом, пройдя живописным берегом залива, кишашего пернатыми обитателями, вы подниметесь на настоящий 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 w:eastAsia="hi-IN" w:bidi="hi-IN"/>
              </w:rPr>
              <w:t>маяк Риндерорт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 w:eastAsia="hi-IN" w:bidi="hi-IN"/>
              </w:rPr>
              <w:t xml:space="preserve"> — единственный из трех, куда сегодня могут попасть гости Калининградской области. Оттуда открывается шикарный вид и, говорят,  желания, загаданные там, сбываются.</w:t>
            </w:r>
          </w:p>
          <w:p w:rsidR="00941FEA" w:rsidRPr="00A05089" w:rsidRDefault="00941FEA" w:rsidP="00B37B81">
            <w:pPr>
              <w:pStyle w:val="a2"/>
              <w:spacing w:line="11" w:lineRule="atLeast"/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 w:eastAsia="hi-IN" w:bidi="hi-IN"/>
              </w:rPr>
            </w:pP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 w:eastAsia="hi-IN" w:bidi="hi-IN"/>
              </w:rPr>
              <w:t>Этот день, проведенный в окружении красивой природы и  полный впечатлений, надолго останется в вашей памяти  и  даст вам представление о пролетевших веках жизни  на этой земле, полной красоты  и людей, всегда встречающих вас с открытой душой.</w:t>
            </w:r>
          </w:p>
          <w:p w:rsidR="00941FEA" w:rsidRPr="00A05089" w:rsidRDefault="00941FEA" w:rsidP="00B37B81">
            <w:pPr>
              <w:pStyle w:val="a2"/>
              <w:spacing w:line="11" w:lineRule="atLeast"/>
              <w:rPr>
                <w:rFonts w:ascii="Cambria" w:eastAsia="simsun;宋体" w:hAnsi="Cambria" w:cs="Cambria"/>
                <w:b/>
                <w:b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hAnsi="Cambria" w:cs="Cambria"/>
                <w:b/>
                <w:bCs/>
                <w:sz w:val="20"/>
                <w:szCs w:val="20"/>
                <w:lang w:val="ru-RU"/>
              </w:rPr>
              <w:t>17:00 Окончание экскурсии.</w:t>
            </w:r>
          </w:p>
        </w:tc>
      </w:tr>
      <w:tr w:rsidR="00941FEA" w:rsidTr="00A05089">
        <w:trPr>
          <w:gridBefore w:val="1"/>
          <w:trHeight w:val="211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96" w:space="0" w:color="FFFFFF"/>
            </w:tcBorders>
          </w:tcPr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  <w:t>ВСК</w:t>
            </w: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 w:bidi="hi-IN"/>
              </w:rPr>
            </w:pPr>
          </w:p>
          <w:p w:rsidR="00941FEA" w:rsidRDefault="00941FEA" w:rsidP="00B37B81">
            <w:pPr>
              <w:jc w:val="both"/>
              <w:rPr>
                <w:rFonts w:ascii="Cambria" w:hAnsi="Cambria" w:cs="Cambria"/>
                <w:b/>
                <w:bCs/>
                <w:sz w:val="18"/>
                <w:szCs w:val="18"/>
                <w:highlight w:val="yellow"/>
                <w:lang w:val="ru-RU" w:bidi="hi-IN"/>
              </w:rPr>
            </w:pPr>
          </w:p>
        </w:tc>
        <w:tc>
          <w:tcPr>
            <w:tcW w:w="10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1FEA" w:rsidRPr="00A05089" w:rsidRDefault="00941FEA" w:rsidP="00B37B81">
            <w:pPr>
              <w:pStyle w:val="14"/>
              <w:rPr>
                <w:rFonts w:ascii="Cambria" w:hAnsi="Cambria"/>
                <w:i/>
                <w:iCs/>
                <w:sz w:val="18"/>
                <w:szCs w:val="18"/>
                <w:lang w:val="ru-RU"/>
              </w:rPr>
            </w:pPr>
            <w:r w:rsidRPr="00A05089">
              <w:rPr>
                <w:rFonts w:ascii="Cambria" w:eastAsia="simsun;宋体" w:hAnsi="Cambria" w:cs="Cambria"/>
                <w:b/>
                <w:sz w:val="20"/>
                <w:szCs w:val="20"/>
                <w:lang w:val="ru-RU"/>
              </w:rPr>
              <w:t xml:space="preserve">09:00 </w:t>
            </w:r>
            <w:r w:rsidRPr="00A05089">
              <w:rPr>
                <w:rFonts w:ascii="Cambria" w:eastAsia="SimSun" w:hAnsi="Cambria" w:cs="Cambria"/>
                <w:b/>
                <w:sz w:val="20"/>
                <w:szCs w:val="20"/>
                <w:lang w:val="ru-RU" w:eastAsia="hi-IN" w:bidi="hi-IN"/>
              </w:rPr>
              <w:t xml:space="preserve">Экскурсия </w:t>
            </w:r>
            <w:r w:rsidRPr="00A05089">
              <w:rPr>
                <w:rFonts w:ascii="Cambria" w:hAnsi="Cambria" w:cs="Cambria"/>
                <w:b/>
                <w:sz w:val="20"/>
                <w:szCs w:val="20"/>
                <w:lang w:val="ru-RU"/>
              </w:rPr>
              <w:t>«Черняховск: следы истории на улицах города » (Маршрут: г.Черняховск )</w:t>
            </w:r>
          </w:p>
          <w:p w:rsidR="00941FEA" w:rsidRPr="00A05089" w:rsidRDefault="00941FEA" w:rsidP="00B37B81">
            <w:pPr>
              <w:pStyle w:val="14"/>
              <w:rPr>
                <w:rFonts w:ascii="Cambria" w:hAnsi="Cambria"/>
                <w:bCs/>
                <w:i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/>
                <w:i/>
                <w:iCs/>
                <w:sz w:val="18"/>
                <w:szCs w:val="18"/>
                <w:lang w:val="ru-RU"/>
              </w:rPr>
              <w:t>Не секрет, что многие едут в Калининградскую область, как в «Русскую Европу». Туда мы вас и отвезем, в город Черняховск.. В этом городе прекрасно всё — дома и улицы, фонтаны и скульптуры, кирхи и замки.Почти 90% довоенной застройки города активно приводятся в порядок., На остатках руинированного</w:t>
            </w:r>
            <w:r w:rsidRPr="00A05089">
              <w:rPr>
                <w:rFonts w:ascii="Cambria" w:hAnsi="Cambria"/>
                <w:b/>
                <w:bCs/>
                <w:i/>
                <w:iCs/>
                <w:sz w:val="18"/>
                <w:szCs w:val="18"/>
                <w:lang w:val="ru-RU"/>
              </w:rPr>
              <w:t xml:space="preserve"> замка Инстербург,</w:t>
            </w:r>
            <w:r w:rsidRPr="00A05089">
              <w:rPr>
                <w:rFonts w:ascii="Cambria" w:hAnsi="Cambria"/>
                <w:i/>
                <w:iCs/>
                <w:sz w:val="18"/>
                <w:szCs w:val="18"/>
                <w:lang w:val="ru-RU"/>
              </w:rPr>
              <w:t xml:space="preserve"> который мы посетим,  обучаются реставраторы. Сохранившийся </w:t>
            </w:r>
            <w:r w:rsidRPr="00A05089">
              <w:rPr>
                <w:rFonts w:ascii="Cambria" w:hAnsi="Cambria"/>
                <w:b/>
                <w:bCs/>
                <w:i/>
                <w:iCs/>
                <w:sz w:val="18"/>
                <w:szCs w:val="18"/>
                <w:lang w:val="ru-RU"/>
              </w:rPr>
              <w:t>замок Георгенбург</w:t>
            </w:r>
            <w:r w:rsidRPr="00A05089">
              <w:rPr>
                <w:rFonts w:ascii="Cambria" w:hAnsi="Cambria"/>
                <w:i/>
                <w:iCs/>
                <w:sz w:val="18"/>
                <w:szCs w:val="18"/>
                <w:lang w:val="ru-RU"/>
              </w:rPr>
              <w:t xml:space="preserve"> готовится стать музеем,  а в школе, в годы Первой Мировой войны, располагался лазарет, сестрами милосердия в котором,  служили особы царской крови.. В этом городе когда-то останавливался </w:t>
            </w:r>
            <w:r w:rsidRPr="00A05089">
              <w:rPr>
                <w:rFonts w:ascii="Cambria" w:hAnsi="Cambria"/>
                <w:b/>
                <w:bCs/>
                <w:i/>
                <w:iCs/>
                <w:sz w:val="18"/>
                <w:szCs w:val="18"/>
                <w:lang w:val="ru-RU"/>
              </w:rPr>
              <w:t>Наполеон Бонапарт</w:t>
            </w:r>
            <w:r w:rsidRPr="00A05089">
              <w:rPr>
                <w:rFonts w:ascii="Cambria" w:hAnsi="Cambria"/>
                <w:i/>
                <w:iCs/>
                <w:sz w:val="18"/>
                <w:szCs w:val="18"/>
                <w:lang w:val="ru-RU"/>
              </w:rPr>
              <w:t xml:space="preserve">. А в хорошо сохранившемся здании лютеранской кирхи ведутся православные богослужения. </w:t>
            </w:r>
          </w:p>
          <w:p w:rsidR="00941FEA" w:rsidRPr="00A05089" w:rsidRDefault="00941FEA" w:rsidP="00B37B81">
            <w:pPr>
              <w:pStyle w:val="14"/>
              <w:rPr>
                <w:rFonts w:ascii="Cambria" w:hAnsi="Cambria"/>
                <w:bCs/>
                <w:i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/>
                <w:i/>
                <w:iCs/>
                <w:sz w:val="18"/>
                <w:szCs w:val="18"/>
                <w:lang w:val="ru-RU"/>
              </w:rPr>
              <w:t xml:space="preserve">Наполнившись впечатлениями мы отправимся на обед, в кафе расположенное в здании кинотеатра, построенного в начале </w:t>
            </w:r>
            <w:r w:rsidRPr="00A05089">
              <w:rPr>
                <w:rFonts w:ascii="Cambria" w:hAnsi="Cambria"/>
                <w:i/>
                <w:iCs/>
                <w:sz w:val="18"/>
                <w:szCs w:val="18"/>
              </w:rPr>
              <w:t>XX</w:t>
            </w:r>
            <w:r w:rsidRPr="00A05089">
              <w:rPr>
                <w:rFonts w:ascii="Cambria" w:hAnsi="Cambria"/>
                <w:i/>
                <w:iCs/>
                <w:sz w:val="18"/>
                <w:szCs w:val="18"/>
                <w:lang w:val="ru-RU"/>
              </w:rPr>
              <w:t xml:space="preserve"> века.  В этом кинотеатре в разные годы выступали звезды черно-белого кино Марлен Дитрих и Любовь Орлова, представляя свои фильмы. Сейчас там воссоздана атмосфера тех лет, в которую мы с вами и окунемся, глядя на себя в зеркало, в котором отражались звезды прошлого века, а потом с замиранием сердца ожидая начала кинопоказа, оживляющего ушедшую эпоху. </w:t>
            </w:r>
          </w:p>
          <w:p w:rsidR="00941FEA" w:rsidRPr="00A05089" w:rsidRDefault="00941FEA" w:rsidP="00B37B81">
            <w:pPr>
              <w:pStyle w:val="14"/>
              <w:rPr>
                <w:lang w:val="ru-RU"/>
              </w:rPr>
            </w:pPr>
            <w:r w:rsidRPr="00A05089">
              <w:rPr>
                <w:rFonts w:ascii="Cambria" w:hAnsi="Cambria"/>
                <w:i/>
                <w:iCs/>
                <w:sz w:val="18"/>
                <w:szCs w:val="18"/>
                <w:lang w:val="ru-RU"/>
              </w:rPr>
              <w:t>Черняховск,  это чудесный город, который  забирает сердце без остатка, в чем вам предстоит убедиться лично.</w:t>
            </w:r>
          </w:p>
          <w:p w:rsidR="00941FEA" w:rsidRPr="00A05089" w:rsidRDefault="00941FEA" w:rsidP="00B37B81">
            <w:pPr>
              <w:rPr>
                <w:rFonts w:ascii="Cambria" w:eastAsia="simsun;宋体" w:hAnsi="Cambria" w:cs="Cambria"/>
                <w:b/>
                <w:sz w:val="20"/>
                <w:szCs w:val="20"/>
                <w:lang w:val="ru-RU" w:bidi="hi-IN"/>
              </w:rPr>
            </w:pPr>
            <w:r w:rsidRPr="00A05089">
              <w:rPr>
                <w:rFonts w:ascii="Cambria" w:eastAsia="simsun;宋体" w:hAnsi="Cambria" w:cs="Cambria"/>
                <w:b/>
                <w:sz w:val="20"/>
                <w:szCs w:val="20"/>
                <w:lang w:val="ru-RU" w:bidi="hi-IN"/>
              </w:rPr>
              <w:t>17:00 Окончание экскурсии.</w:t>
            </w:r>
          </w:p>
          <w:p w:rsidR="00941FEA" w:rsidRPr="00A05089" w:rsidRDefault="00941FEA" w:rsidP="00B37B81">
            <w:pPr>
              <w:jc w:val="center"/>
              <w:rPr>
                <w:rFonts w:ascii="Cambria" w:hAnsi="Cambria" w:cs="Cambria"/>
                <w:b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sz w:val="20"/>
                <w:szCs w:val="20"/>
                <w:lang w:val="ru-RU"/>
              </w:rPr>
              <w:t>или</w:t>
            </w:r>
          </w:p>
          <w:p w:rsidR="00941FEA" w:rsidRPr="00A05089" w:rsidRDefault="00941FEA" w:rsidP="00B37B81">
            <w:pPr>
              <w:pStyle w:val="NoSpacing"/>
              <w:rPr>
                <w:rFonts w:ascii="Cambria" w:hAnsi="Cambria" w:cs="Cambria"/>
                <w:b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sz w:val="20"/>
                <w:szCs w:val="20"/>
                <w:lang w:val="ru-RU"/>
              </w:rPr>
              <w:t>10:00 Экскурсия  «Вкусный Кенигсберг» (пос.Некрасово)</w:t>
            </w:r>
          </w:p>
          <w:p w:rsidR="00941FEA" w:rsidRPr="00A05089" w:rsidRDefault="00941FEA" w:rsidP="00B37B81">
            <w:pPr>
              <w:pStyle w:val="a2"/>
              <w:jc w:val="both"/>
              <w:rPr>
                <w:lang w:val="ru-RU"/>
              </w:rPr>
            </w:pPr>
            <w:r w:rsidRPr="00A05089">
              <w:rPr>
                <w:rFonts w:ascii="Cambria" w:hAnsi="Cambria" w:cs="Cambria"/>
                <w:bCs/>
                <w:i/>
                <w:color w:val="000000"/>
                <w:sz w:val="18"/>
                <w:szCs w:val="18"/>
                <w:lang w:val="ru-RU"/>
              </w:rPr>
              <w:t>Основателями крепости Кенигсберг были рыцари Тевтонского Ордена. Именно они в 13 веке пришли крестить язычников Пруссов. Во время экскурсии по руинированному  Замку  Шаакен,   Вы пройдете по сохранившимся залам и подвалам 13 столетия, где Вам расскажут тайны средневековья — об инквизиции и светской жизни, познакомят с бытом.</w:t>
            </w:r>
          </w:p>
          <w:p w:rsidR="00941FEA" w:rsidRPr="00A05089" w:rsidRDefault="00941FEA" w:rsidP="00B37B81">
            <w:pPr>
              <w:pStyle w:val="a2"/>
              <w:jc w:val="both"/>
              <w:rPr>
                <w:lang w:val="ru-RU"/>
              </w:rPr>
            </w:pPr>
            <w:r w:rsidRPr="00A05089">
              <w:rPr>
                <w:rFonts w:ascii="Cambria" w:hAnsi="Cambria" w:cs="Cambria"/>
                <w:bCs/>
                <w:i/>
                <w:color w:val="000000"/>
                <w:sz w:val="18"/>
                <w:szCs w:val="18"/>
                <w:lang w:val="ru-RU"/>
              </w:rPr>
              <w:t xml:space="preserve">Возле руин </w:t>
            </w:r>
            <w:r w:rsidRPr="00A05089">
              <w:rPr>
                <w:rFonts w:ascii="Cambria" w:hAnsi="Cambria" w:cs="Cambria"/>
                <w:b/>
                <w:bCs/>
                <w:i/>
                <w:color w:val="000000"/>
                <w:sz w:val="18"/>
                <w:szCs w:val="18"/>
                <w:lang w:val="ru-RU"/>
              </w:rPr>
              <w:t>замка Шаакен</w:t>
            </w:r>
            <w:r w:rsidRPr="00A05089">
              <w:rPr>
                <w:rFonts w:ascii="Cambria" w:hAnsi="Cambria" w:cs="Cambria"/>
                <w:bCs/>
                <w:i/>
                <w:color w:val="000000"/>
                <w:sz w:val="18"/>
                <w:szCs w:val="18"/>
                <w:lang w:val="ru-RU"/>
              </w:rPr>
              <w:t xml:space="preserve"> расположилась</w:t>
            </w:r>
            <w:r w:rsidRPr="00A05089">
              <w:rPr>
                <w:rFonts w:ascii="Cambria" w:hAnsi="Cambria" w:cs="Cambria"/>
                <w:b/>
                <w:i/>
                <w:iCs/>
                <w:color w:val="000000"/>
                <w:sz w:val="18"/>
                <w:szCs w:val="18"/>
                <w:lang w:val="ru-RU"/>
              </w:rPr>
              <w:t xml:space="preserve">частная сыроварня и шоколадная фабрика «Шаакендорф». </w:t>
            </w:r>
            <w:r w:rsidRPr="00A05089"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ru-RU"/>
              </w:rPr>
              <w:t>Основатели этого «вкусного» предприятия отец и сын, не только собрали лучшие рецепты, но и воплотили свои идеи гастрономического туризма, которые сегодня являются визитной карточкой региона.</w:t>
            </w:r>
          </w:p>
          <w:p w:rsidR="00941FEA" w:rsidRPr="00A05089" w:rsidRDefault="00941FEA" w:rsidP="00B37B81">
            <w:pPr>
              <w:pStyle w:val="a2"/>
              <w:jc w:val="both"/>
              <w:rPr>
                <w:lang w:val="ru-RU"/>
              </w:rPr>
            </w:pPr>
            <w:r w:rsidRPr="00A05089">
              <w:rPr>
                <w:rFonts w:ascii="Cambria" w:hAnsi="Cambria" w:cs="Cambria"/>
                <w:bCs/>
                <w:i/>
                <w:color w:val="000000"/>
                <w:sz w:val="18"/>
                <w:szCs w:val="18"/>
                <w:lang w:val="ru-RU"/>
              </w:rPr>
              <w:t xml:space="preserve">В сыроварне Вам расскажут и покажут  процесс изготовления сыра, которых сейчас  здесь производят  12 сортов — чеддер, голландский, лиска, зоке и другие.  Специально для наших гостей мы подготовили </w:t>
            </w:r>
            <w:r w:rsidRPr="00A05089">
              <w:rPr>
                <w:rFonts w:ascii="Cambria" w:hAnsi="Cambria" w:cs="Cambria"/>
                <w:b/>
                <w:bCs/>
                <w:i/>
                <w:color w:val="000000"/>
                <w:sz w:val="18"/>
                <w:szCs w:val="18"/>
                <w:lang w:val="ru-RU"/>
              </w:rPr>
              <w:t>дегустацию   лучших 6 сортов сыра с вином и несколько видов шоколада</w:t>
            </w:r>
            <w:r w:rsidRPr="00A05089">
              <w:rPr>
                <w:rFonts w:ascii="Cambria" w:hAnsi="Cambria" w:cs="Cambria"/>
                <w:bCs/>
                <w:i/>
                <w:color w:val="000000"/>
                <w:sz w:val="18"/>
                <w:szCs w:val="18"/>
                <w:lang w:val="ru-RU"/>
              </w:rPr>
              <w:t>. Настоящий хрустящий шоколад от молочного до горького с разным составом  какао-порошка и какао-масла. Вся продукция проходит жесткую норму контроля и  имеет высокое качество.</w:t>
            </w:r>
          </w:p>
          <w:p w:rsidR="00941FEA" w:rsidRPr="00A05089" w:rsidRDefault="00941FEA" w:rsidP="00B37B81">
            <w:pPr>
              <w:pStyle w:val="a2"/>
              <w:jc w:val="both"/>
              <w:rPr>
                <w:lang w:val="ru-RU"/>
              </w:rPr>
            </w:pPr>
            <w:r w:rsidRPr="00A05089">
              <w:rPr>
                <w:rFonts w:ascii="Cambria" w:hAnsi="Cambria" w:cs="Cambria"/>
                <w:bCs/>
                <w:i/>
                <w:color w:val="000000"/>
                <w:sz w:val="18"/>
                <w:szCs w:val="18"/>
                <w:lang w:val="ru-RU"/>
              </w:rPr>
              <w:t>Здесь же Вы можете приобрести всю продукцию по выгодным ценам и отвезти вкусный сувенир для  друзей.</w:t>
            </w:r>
          </w:p>
          <w:p w:rsidR="00941FEA" w:rsidRDefault="00941FEA" w:rsidP="00B37B81">
            <w:pPr>
              <w:rPr>
                <w:rFonts w:ascii="Cambria" w:hAnsi="Cambria" w:cs="Cambria"/>
                <w:b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sz w:val="20"/>
                <w:szCs w:val="20"/>
                <w:lang w:val="ru-RU"/>
              </w:rPr>
              <w:t>14:00 Окончание экскурсии</w:t>
            </w:r>
          </w:p>
          <w:p w:rsidR="00941FEA" w:rsidRPr="00A05089" w:rsidRDefault="00941FEA" w:rsidP="00A05089">
            <w:pPr>
              <w:jc w:val="center"/>
              <w:rPr>
                <w:rFonts w:ascii="Cambria" w:hAnsi="Cambria" w:cs="Cambria"/>
                <w:b/>
                <w:sz w:val="20"/>
                <w:szCs w:val="20"/>
                <w:lang w:val="ru-RU"/>
              </w:rPr>
            </w:pPr>
            <w:r>
              <w:rPr>
                <w:rFonts w:ascii="Cambria" w:hAnsi="Cambria" w:cs="Cambria"/>
                <w:b/>
                <w:sz w:val="20"/>
                <w:szCs w:val="20"/>
                <w:lang w:val="ru-RU"/>
              </w:rPr>
              <w:t>или</w:t>
            </w:r>
          </w:p>
          <w:p w:rsidR="00941FEA" w:rsidRPr="00A05089" w:rsidRDefault="00941FEA" w:rsidP="00A05089">
            <w:pPr>
              <w:rPr>
                <w:rFonts w:ascii="Cambria" w:hAnsi="Cambria" w:cs="Cambria"/>
                <w:b/>
                <w:sz w:val="20"/>
                <w:szCs w:val="20"/>
                <w:lang w:val="ru-RU"/>
              </w:rPr>
            </w:pPr>
            <w:r w:rsidRPr="00A05089">
              <w:rPr>
                <w:rFonts w:ascii="Cambria" w:hAnsi="Cambria" w:cs="Cambria"/>
                <w:b/>
                <w:sz w:val="20"/>
                <w:szCs w:val="20"/>
                <w:lang w:val="ru-RU"/>
              </w:rPr>
              <w:t xml:space="preserve">11:00  Экскурсия «В поисках Янтарной комнаты» (Маршрут: пос. Янтарный -  г. Светлогорск) </w:t>
            </w:r>
          </w:p>
          <w:p w:rsidR="00941FEA" w:rsidRPr="00A05089" w:rsidRDefault="00941FEA" w:rsidP="00B37B81">
            <w:pPr>
              <w:snapToGrid w:val="0"/>
              <w:jc w:val="both"/>
              <w:rPr>
                <w:rFonts w:ascii="Cambria" w:hAnsi="Cambria"/>
                <w:b/>
                <w:i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/>
                <w:b/>
                <w:i/>
                <w:iCs/>
                <w:sz w:val="18"/>
                <w:szCs w:val="18"/>
                <w:lang w:val="ru-RU"/>
              </w:rPr>
              <w:t xml:space="preserve">Калининград (Кёнигсберг) – </w:t>
            </w:r>
            <w:r w:rsidRPr="00A05089">
              <w:rPr>
                <w:rFonts w:ascii="Cambria" w:hAnsi="Cambria"/>
                <w:b/>
                <w:bCs/>
                <w:i/>
                <w:iCs/>
                <w:sz w:val="18"/>
                <w:szCs w:val="18"/>
                <w:lang w:val="ru-RU"/>
              </w:rPr>
              <w:t xml:space="preserve">пос. </w:t>
            </w:r>
            <w:r w:rsidRPr="00A05089">
              <w:rPr>
                <w:rFonts w:ascii="Cambria" w:hAnsi="Cambria"/>
                <w:b/>
                <w:i/>
                <w:sz w:val="18"/>
                <w:szCs w:val="18"/>
                <w:lang w:val="ru-RU"/>
              </w:rPr>
              <w:t>Янтарный – г. Светлогорск – г. Калининград</w:t>
            </w:r>
          </w:p>
          <w:p w:rsidR="00941FEA" w:rsidRPr="00A05089" w:rsidRDefault="00941FEA" w:rsidP="00B37B81">
            <w:pPr>
              <w:snapToGrid w:val="0"/>
              <w:jc w:val="both"/>
              <w:rPr>
                <w:rFonts w:ascii="Cambria" w:hAnsi="Cambria"/>
                <w:i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/>
                <w:b/>
                <w:i/>
                <w:sz w:val="18"/>
                <w:szCs w:val="18"/>
                <w:lang w:val="ru-RU"/>
              </w:rPr>
              <w:t>Янтарный (Пальмникен)</w:t>
            </w:r>
            <w:r w:rsidRPr="00A05089">
              <w:rPr>
                <w:rFonts w:ascii="Cambria" w:hAnsi="Cambria"/>
                <w:i/>
                <w:sz w:val="18"/>
                <w:szCs w:val="18"/>
                <w:lang w:val="ru-RU"/>
              </w:rPr>
              <w:t xml:space="preserve"> – пешеходная прогулка по поселку, знакомство с поселком Янтарный, местом, где сосредоточено 90% мировых запасов янтаря. По одной из версий знаменитая «Янтарная комната»  затоплена в шахте Анна. Знаменитый парк им М.Беккера, пляж «Голубой флаг»</w:t>
            </w:r>
          </w:p>
          <w:p w:rsidR="00941FEA" w:rsidRPr="00A05089" w:rsidRDefault="00941FEA" w:rsidP="00B37B81">
            <w:pPr>
              <w:snapToGrid w:val="0"/>
              <w:jc w:val="both"/>
              <w:rPr>
                <w:rFonts w:ascii="Cambria" w:hAnsi="Cambria"/>
                <w:i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/>
                <w:b/>
                <w:i/>
                <w:sz w:val="18"/>
                <w:szCs w:val="18"/>
                <w:lang w:val="ru-RU"/>
              </w:rPr>
              <w:t>Автобусная экскурсия в город-курорт СветлогорскИстория развития города-курорта, посещение достопримечательных мест и отдых на море</w:t>
            </w:r>
          </w:p>
          <w:p w:rsidR="00941FEA" w:rsidRPr="00A05089" w:rsidRDefault="00941FEA" w:rsidP="00B37B81">
            <w:pPr>
              <w:jc w:val="both"/>
              <w:rPr>
                <w:rFonts w:ascii="Cambria" w:hAnsi="Cambria"/>
                <w:i/>
                <w:sz w:val="18"/>
                <w:szCs w:val="18"/>
                <w:lang w:val="ru-RU"/>
              </w:rPr>
            </w:pPr>
            <w:r w:rsidRPr="00A05089">
              <w:rPr>
                <w:rFonts w:ascii="Cambria" w:hAnsi="Cambria"/>
                <w:b/>
                <w:i/>
                <w:sz w:val="18"/>
                <w:szCs w:val="18"/>
                <w:lang w:val="ru-RU"/>
              </w:rPr>
              <w:t>Обзорная экскурсия по г. Светлогорску</w:t>
            </w:r>
            <w:r w:rsidRPr="00A05089">
              <w:rPr>
                <w:rFonts w:ascii="Cambria" w:hAnsi="Cambria"/>
                <w:i/>
                <w:sz w:val="18"/>
                <w:szCs w:val="18"/>
                <w:lang w:val="ru-RU"/>
              </w:rPr>
              <w:t xml:space="preserve"> - Органный зал г. Светлогорска в восстановленной капелле – естественный дендрарий и пешеходная прогулка по центру г. Светлогорска и его исторической части, театр Эстрады «Янтарь холл», место проведения музыкального фестиваля «Голосящий Кивин», янтарная мануфактура «Второе солнце». </w:t>
            </w:r>
          </w:p>
          <w:p w:rsidR="00941FEA" w:rsidRPr="00A05089" w:rsidRDefault="00941FEA" w:rsidP="00A05089">
            <w:pPr>
              <w:jc w:val="both"/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</w:pPr>
            <w:r w:rsidRPr="00A05089">
              <w:rPr>
                <w:rFonts w:ascii="Arial" w:hAnsi="Arial" w:cs="Arial"/>
                <w:b/>
                <w:iCs/>
                <w:color w:val="000000"/>
                <w:sz w:val="20"/>
                <w:szCs w:val="20"/>
                <w:lang w:val="ru-RU" w:bidi="hi-IN"/>
              </w:rPr>
              <w:t>17:00 Окончание экскурсии</w:t>
            </w:r>
          </w:p>
        </w:tc>
      </w:tr>
    </w:tbl>
    <w:p w:rsidR="00941FEA" w:rsidRDefault="00941FEA">
      <w:pPr>
        <w:rPr>
          <w:rFonts w:ascii="Cambria" w:hAnsi="Cambria" w:cs="Cambria"/>
          <w:b/>
          <w:bCs/>
          <w:sz w:val="18"/>
          <w:szCs w:val="18"/>
          <w:lang w:val="ru-RU"/>
        </w:rPr>
      </w:pPr>
    </w:p>
    <w:p w:rsidR="00941FEA" w:rsidRPr="00242D09" w:rsidRDefault="00941FEA" w:rsidP="00242D09">
      <w:pPr>
        <w:ind w:left="-567"/>
        <w:jc w:val="both"/>
        <w:rPr>
          <w:color w:val="FF0000"/>
          <w:lang w:val="ru-RU"/>
        </w:rPr>
      </w:pPr>
      <w:r>
        <w:rPr>
          <w:color w:val="FF0000"/>
          <w:lang w:val="ru-RU"/>
        </w:rPr>
        <w:t>ВАЖНО! В связи со сменой сезонности в отеле цены при бронировании онлайн в отдельные даты и длительности могут незначительно отличаться от цены бумажного прайса. Корректная цена указана в кабинете онлайн. Данные цены носят ознакомительный характер!  Не оферта!</w:t>
      </w:r>
    </w:p>
    <w:p w:rsidR="00941FEA" w:rsidRDefault="00941FEA">
      <w:pPr>
        <w:rPr>
          <w:rFonts w:ascii="Cambria" w:hAnsi="Cambria" w:cs="Cambria"/>
          <w:b/>
          <w:bCs/>
          <w:sz w:val="18"/>
          <w:szCs w:val="18"/>
          <w:lang w:val="ru-RU"/>
        </w:rPr>
      </w:pPr>
      <w:r>
        <w:rPr>
          <w:rFonts w:ascii="Cambria" w:hAnsi="Cambria" w:cs="Cambria"/>
          <w:b/>
          <w:bCs/>
          <w:sz w:val="18"/>
          <w:szCs w:val="18"/>
          <w:lang w:val="ru-RU"/>
        </w:rPr>
        <w:t xml:space="preserve">стоимость тура, руб. на 1 человека: </w:t>
      </w:r>
    </w:p>
    <w:p w:rsidR="00941FEA" w:rsidRDefault="00941FEA">
      <w:pPr>
        <w:rPr>
          <w:rFonts w:ascii="Cambria" w:hAnsi="Cambria" w:cs="Cambria"/>
          <w:b/>
          <w:bCs/>
          <w:sz w:val="18"/>
          <w:szCs w:val="18"/>
          <w:lang w:val="ru-RU"/>
        </w:rPr>
      </w:pPr>
    </w:p>
    <w:tbl>
      <w:tblPr>
        <w:tblW w:w="11250" w:type="dxa"/>
        <w:tblInd w:w="-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" w:type="dxa"/>
          <w:right w:w="5" w:type="dxa"/>
        </w:tblCellMar>
        <w:tblLook w:val="00A0"/>
      </w:tblPr>
      <w:tblGrid>
        <w:gridCol w:w="1888"/>
        <w:gridCol w:w="1271"/>
        <w:gridCol w:w="2415"/>
        <w:gridCol w:w="707"/>
        <w:gridCol w:w="661"/>
        <w:gridCol w:w="684"/>
        <w:gridCol w:w="684"/>
        <w:gridCol w:w="685"/>
        <w:gridCol w:w="831"/>
        <w:gridCol w:w="1424"/>
      </w:tblGrid>
      <w:tr w:rsidR="00941FEA" w:rsidTr="002008CF">
        <w:trPr>
          <w:trHeight w:val="578"/>
        </w:trPr>
        <w:tc>
          <w:tcPr>
            <w:tcW w:w="3159" w:type="dxa"/>
            <w:gridSpan w:val="2"/>
          </w:tcPr>
          <w:p w:rsidR="00941FEA" w:rsidRDefault="00941FEA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</w:rPr>
            </w:pPr>
            <w:r>
              <w:rPr>
                <w:sz w:val="24"/>
              </w:rPr>
              <w:t>Отель</w:t>
            </w:r>
          </w:p>
        </w:tc>
        <w:tc>
          <w:tcPr>
            <w:tcW w:w="2415" w:type="dxa"/>
          </w:tcPr>
          <w:p w:rsidR="00941FEA" w:rsidRDefault="00941FEA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</w:rPr>
            </w:pPr>
            <w:r>
              <w:rPr>
                <w:sz w:val="24"/>
              </w:rPr>
              <w:t>Категория номера</w:t>
            </w:r>
          </w:p>
        </w:tc>
        <w:tc>
          <w:tcPr>
            <w:tcW w:w="707" w:type="dxa"/>
          </w:tcPr>
          <w:p w:rsidR="00941FEA" w:rsidRDefault="00941FEA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</w:rPr>
            </w:pPr>
            <w:r>
              <w:rPr>
                <w:sz w:val="24"/>
              </w:rPr>
              <w:t>3д/2н</w:t>
            </w:r>
          </w:p>
        </w:tc>
        <w:tc>
          <w:tcPr>
            <w:tcW w:w="661" w:type="dxa"/>
          </w:tcPr>
          <w:p w:rsidR="00941FEA" w:rsidRDefault="00941FEA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</w:rPr>
            </w:pPr>
            <w:r>
              <w:rPr>
                <w:sz w:val="24"/>
              </w:rPr>
              <w:t>4д/3н</w:t>
            </w:r>
          </w:p>
        </w:tc>
        <w:tc>
          <w:tcPr>
            <w:tcW w:w="684" w:type="dxa"/>
          </w:tcPr>
          <w:p w:rsidR="00941FEA" w:rsidRDefault="00941FEA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</w:rPr>
            </w:pPr>
            <w:r>
              <w:rPr>
                <w:sz w:val="24"/>
              </w:rPr>
              <w:t>5д/4н</w:t>
            </w:r>
          </w:p>
        </w:tc>
        <w:tc>
          <w:tcPr>
            <w:tcW w:w="684" w:type="dxa"/>
          </w:tcPr>
          <w:p w:rsidR="00941FEA" w:rsidRDefault="00941FEA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</w:rPr>
            </w:pPr>
            <w:r>
              <w:rPr>
                <w:sz w:val="24"/>
              </w:rPr>
              <w:t>6д/5н</w:t>
            </w:r>
          </w:p>
        </w:tc>
        <w:tc>
          <w:tcPr>
            <w:tcW w:w="685" w:type="dxa"/>
          </w:tcPr>
          <w:p w:rsidR="00941FEA" w:rsidRDefault="00941FEA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</w:rPr>
            </w:pPr>
            <w:r>
              <w:rPr>
                <w:sz w:val="24"/>
              </w:rPr>
              <w:t>7д/6н</w:t>
            </w:r>
          </w:p>
        </w:tc>
        <w:tc>
          <w:tcPr>
            <w:tcW w:w="831" w:type="dxa"/>
          </w:tcPr>
          <w:p w:rsidR="00941FEA" w:rsidRDefault="00941FEA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</w:rPr>
            </w:pPr>
            <w:r>
              <w:rPr>
                <w:sz w:val="24"/>
              </w:rPr>
              <w:t>8д/7н</w:t>
            </w:r>
          </w:p>
        </w:tc>
        <w:tc>
          <w:tcPr>
            <w:tcW w:w="1424" w:type="dxa"/>
          </w:tcPr>
          <w:p w:rsidR="00941FEA" w:rsidRDefault="00941FEA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</w:rPr>
            </w:pPr>
            <w:r>
              <w:rPr>
                <w:sz w:val="24"/>
              </w:rPr>
              <w:t>Примечание</w:t>
            </w:r>
          </w:p>
        </w:tc>
      </w:tr>
      <w:tr w:rsidR="00941FEA" w:rsidTr="002008CF">
        <w:trPr>
          <w:trHeight w:val="372"/>
        </w:trPr>
        <w:tc>
          <w:tcPr>
            <w:tcW w:w="1888" w:type="dxa"/>
            <w:vMerge w:val="restart"/>
          </w:tcPr>
          <w:p w:rsidR="00941FEA" w:rsidRPr="00030A71" w:rsidRDefault="00941FEA" w:rsidP="006016DD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Гостиница «Академическая», 3*</w:t>
            </w:r>
          </w:p>
        </w:tc>
        <w:tc>
          <w:tcPr>
            <w:tcW w:w="1271" w:type="dxa"/>
            <w:vMerge w:val="restart"/>
            <w:shd w:val="clear" w:color="FFFFFF" w:fill="FFFFFF"/>
            <w:vAlign w:val="center"/>
          </w:tcPr>
          <w:p w:rsidR="00941FEA" w:rsidRPr="00030A71" w:rsidRDefault="00941FEA" w:rsidP="003903AC">
            <w:pPr>
              <w:rPr>
                <w:rFonts w:cs="DejaVu Sans"/>
                <w:lang w:val="ru-RU"/>
              </w:rPr>
            </w:pPr>
            <w:r w:rsidRPr="00030A71">
              <w:rPr>
                <w:rFonts w:cs="DejaVu Sans"/>
                <w:color w:val="000000"/>
                <w:lang w:val="ru-RU"/>
              </w:rPr>
              <w:t>01.06-30.09</w:t>
            </w:r>
          </w:p>
        </w:tc>
        <w:tc>
          <w:tcPr>
            <w:tcW w:w="2415" w:type="dxa"/>
            <w:vAlign w:val="center"/>
          </w:tcPr>
          <w:p w:rsidR="00941FEA" w:rsidRPr="00030A71" w:rsidRDefault="00941FEA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DBL/TWIN, руб.</w:t>
            </w:r>
          </w:p>
        </w:tc>
        <w:tc>
          <w:tcPr>
            <w:tcW w:w="707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14700</w:t>
            </w:r>
          </w:p>
        </w:tc>
        <w:tc>
          <w:tcPr>
            <w:tcW w:w="661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22050</w:t>
            </w:r>
          </w:p>
        </w:tc>
        <w:tc>
          <w:tcPr>
            <w:tcW w:w="684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29400</w:t>
            </w:r>
          </w:p>
        </w:tc>
        <w:tc>
          <w:tcPr>
            <w:tcW w:w="684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36750</w:t>
            </w:r>
          </w:p>
        </w:tc>
        <w:tc>
          <w:tcPr>
            <w:tcW w:w="685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44100</w:t>
            </w:r>
          </w:p>
        </w:tc>
        <w:tc>
          <w:tcPr>
            <w:tcW w:w="831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51450</w:t>
            </w:r>
          </w:p>
        </w:tc>
        <w:tc>
          <w:tcPr>
            <w:tcW w:w="1424" w:type="dxa"/>
            <w:vMerge w:val="restart"/>
          </w:tcPr>
          <w:p w:rsidR="00941FEA" w:rsidRPr="00F44DD2" w:rsidRDefault="00941FEA" w:rsidP="00F44DD2">
            <w:pPr>
              <w:jc w:val="center"/>
              <w:rPr>
                <w:color w:val="000000"/>
                <w:lang w:val="ru-RU"/>
              </w:rPr>
            </w:pPr>
            <w:r w:rsidRPr="00F44DD2">
              <w:rPr>
                <w:rFonts w:cs="DejaVu Sans"/>
                <w:color w:val="000000"/>
                <w:lang w:val="ru-RU" w:bidi="hi-IN"/>
              </w:rPr>
              <w:t>без питания, завтрак - 600 руб/чел</w:t>
            </w:r>
          </w:p>
          <w:p w:rsidR="00941FEA" w:rsidRDefault="00941FEA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342A06"/>
                <w:sz w:val="24"/>
                <w:lang w:val="ru-RU"/>
              </w:rPr>
            </w:pPr>
          </w:p>
        </w:tc>
      </w:tr>
      <w:tr w:rsidR="00941FEA" w:rsidTr="002008CF">
        <w:trPr>
          <w:trHeight w:val="363"/>
        </w:trPr>
        <w:tc>
          <w:tcPr>
            <w:tcW w:w="1888" w:type="dxa"/>
            <w:vMerge/>
          </w:tcPr>
          <w:p w:rsidR="00941FEA" w:rsidRPr="00030A71" w:rsidRDefault="00941FEA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  <w:lang w:val="ru-RU"/>
              </w:rPr>
            </w:pPr>
          </w:p>
        </w:tc>
        <w:tc>
          <w:tcPr>
            <w:tcW w:w="1271" w:type="dxa"/>
            <w:vMerge/>
            <w:shd w:val="clear" w:color="FFFFFF" w:fill="FFFFFF"/>
          </w:tcPr>
          <w:p w:rsidR="00941FEA" w:rsidRPr="00030A71" w:rsidRDefault="00941FEA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030A71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14700</w:t>
            </w:r>
          </w:p>
        </w:tc>
        <w:tc>
          <w:tcPr>
            <w:tcW w:w="661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22050</w:t>
            </w:r>
          </w:p>
        </w:tc>
        <w:tc>
          <w:tcPr>
            <w:tcW w:w="684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29400</w:t>
            </w:r>
          </w:p>
        </w:tc>
        <w:tc>
          <w:tcPr>
            <w:tcW w:w="684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36750</w:t>
            </w:r>
          </w:p>
        </w:tc>
        <w:tc>
          <w:tcPr>
            <w:tcW w:w="685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44100</w:t>
            </w:r>
          </w:p>
        </w:tc>
        <w:tc>
          <w:tcPr>
            <w:tcW w:w="831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51450</w:t>
            </w:r>
          </w:p>
        </w:tc>
        <w:tc>
          <w:tcPr>
            <w:tcW w:w="1424" w:type="dxa"/>
            <w:vMerge/>
          </w:tcPr>
          <w:p w:rsidR="00941FEA" w:rsidRDefault="00941FEA">
            <w:pPr>
              <w:rPr>
                <w:rFonts w:cs="DejaVu Sans"/>
                <w:color w:val="342A06"/>
                <w:lang w:val="ru-RU" w:bidi="hi-IN"/>
              </w:rPr>
            </w:pPr>
          </w:p>
        </w:tc>
      </w:tr>
      <w:tr w:rsidR="00941FEA" w:rsidTr="002008CF">
        <w:trPr>
          <w:trHeight w:val="225"/>
        </w:trPr>
        <w:tc>
          <w:tcPr>
            <w:tcW w:w="1888" w:type="dxa"/>
            <w:vMerge/>
          </w:tcPr>
          <w:p w:rsidR="00941FEA" w:rsidRPr="00030A71" w:rsidRDefault="00941FEA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1" w:type="dxa"/>
            <w:vMerge/>
            <w:shd w:val="clear" w:color="FFFFFF" w:fill="FFFFFF"/>
          </w:tcPr>
          <w:p w:rsidR="00941FEA" w:rsidRPr="00030A71" w:rsidRDefault="00941FEA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030A71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20550</w:t>
            </w:r>
          </w:p>
        </w:tc>
        <w:tc>
          <w:tcPr>
            <w:tcW w:w="661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30825</w:t>
            </w:r>
          </w:p>
        </w:tc>
        <w:tc>
          <w:tcPr>
            <w:tcW w:w="684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41100</w:t>
            </w:r>
          </w:p>
        </w:tc>
        <w:tc>
          <w:tcPr>
            <w:tcW w:w="684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51375</w:t>
            </w:r>
          </w:p>
        </w:tc>
        <w:tc>
          <w:tcPr>
            <w:tcW w:w="685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61650</w:t>
            </w:r>
          </w:p>
        </w:tc>
        <w:tc>
          <w:tcPr>
            <w:tcW w:w="831" w:type="dxa"/>
            <w:vAlign w:val="center"/>
          </w:tcPr>
          <w:p w:rsidR="00941FEA" w:rsidRPr="00030A71" w:rsidRDefault="00941FEA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71925</w:t>
            </w:r>
          </w:p>
        </w:tc>
        <w:tc>
          <w:tcPr>
            <w:tcW w:w="1424" w:type="dxa"/>
            <w:vMerge/>
          </w:tcPr>
          <w:p w:rsidR="00941FEA" w:rsidRDefault="00941FEA">
            <w:pPr>
              <w:rPr>
                <w:rFonts w:cs="DejaVu Sans"/>
                <w:color w:val="342A06"/>
                <w:lang w:val="ru-RU" w:bidi="hi-IN"/>
              </w:rPr>
            </w:pPr>
          </w:p>
        </w:tc>
      </w:tr>
      <w:tr w:rsidR="00941FEA" w:rsidRPr="00C502D6" w:rsidTr="003903AC">
        <w:trPr>
          <w:trHeight w:val="367"/>
        </w:trPr>
        <w:tc>
          <w:tcPr>
            <w:tcW w:w="1888" w:type="dxa"/>
            <w:vMerge w:val="restart"/>
            <w:vAlign w:val="center"/>
          </w:tcPr>
          <w:p w:rsidR="00941FEA" w:rsidRPr="00030A71" w:rsidRDefault="00941FEA" w:rsidP="000A25DF">
            <w:pPr>
              <w:jc w:val="center"/>
              <w:rPr>
                <w:rFonts w:cs="DejaVu Sans"/>
                <w:color w:val="000000"/>
                <w:lang w:val="ru-RU" w:bidi="hi-IN"/>
              </w:rPr>
            </w:pPr>
            <w:r w:rsidRPr="00030A71">
              <w:rPr>
                <w:rFonts w:cs="DejaVu Sans"/>
                <w:color w:val="000000"/>
                <w:lang w:val="ru-RU" w:eastAsia="ru-RU" w:bidi="hi-IN"/>
              </w:rPr>
              <w:t>Гостиница «Пруссия», без звезд</w:t>
            </w:r>
          </w:p>
        </w:tc>
        <w:tc>
          <w:tcPr>
            <w:tcW w:w="1271" w:type="dxa"/>
            <w:vMerge w:val="restart"/>
            <w:shd w:val="clear" w:color="auto" w:fill="FFFFFF"/>
            <w:vAlign w:val="center"/>
          </w:tcPr>
          <w:p w:rsidR="00941FEA" w:rsidRPr="00030A71" w:rsidRDefault="00941FEA" w:rsidP="000A25DF">
            <w:pPr>
              <w:rPr>
                <w:rFonts w:cs="DejaVu Sans"/>
                <w:color w:val="000000"/>
                <w:lang w:val="ru-RU" w:bidi="hi-IN"/>
              </w:rPr>
            </w:pPr>
            <w:r w:rsidRPr="00030A71">
              <w:rPr>
                <w:rFonts w:cs="DejaVu Sans"/>
                <w:color w:val="000000"/>
                <w:lang w:val="ru-RU" w:bidi="hi-IN"/>
              </w:rPr>
              <w:t>01.06-30.09</w:t>
            </w:r>
          </w:p>
        </w:tc>
        <w:tc>
          <w:tcPr>
            <w:tcW w:w="2415" w:type="dxa"/>
            <w:vAlign w:val="center"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DBL/TWIN, руб.</w:t>
            </w:r>
          </w:p>
        </w:tc>
        <w:tc>
          <w:tcPr>
            <w:tcW w:w="707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13470</w:t>
            </w:r>
          </w:p>
        </w:tc>
        <w:tc>
          <w:tcPr>
            <w:tcW w:w="661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20205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26940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33675</w:t>
            </w:r>
          </w:p>
        </w:tc>
        <w:tc>
          <w:tcPr>
            <w:tcW w:w="685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40410</w:t>
            </w:r>
          </w:p>
        </w:tc>
        <w:tc>
          <w:tcPr>
            <w:tcW w:w="831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47145</w:t>
            </w:r>
          </w:p>
        </w:tc>
        <w:tc>
          <w:tcPr>
            <w:tcW w:w="1424" w:type="dxa"/>
            <w:vMerge w:val="restart"/>
          </w:tcPr>
          <w:p w:rsidR="00941FEA" w:rsidRPr="003903AC" w:rsidRDefault="00941FEA" w:rsidP="003903AC">
            <w:pPr>
              <w:pBdr>
                <w:bottom w:val="single" w:sz="4" w:space="0" w:color="auto"/>
              </w:pBdr>
              <w:jc w:val="center"/>
              <w:rPr>
                <w:color w:val="000000"/>
                <w:lang w:val="ru-RU"/>
              </w:rPr>
            </w:pPr>
            <w:r w:rsidRPr="00FF7804">
              <w:rPr>
                <w:rFonts w:cs="DejaVu Sans"/>
                <w:color w:val="000000"/>
                <w:lang w:val="ru-RU" w:bidi="hi-IN"/>
              </w:rPr>
              <w:t xml:space="preserve">без питания, завтрак – </w:t>
            </w:r>
            <w:r>
              <w:rPr>
                <w:rFonts w:cs="DejaVu Sans"/>
                <w:color w:val="000000"/>
                <w:lang w:val="ru-RU" w:bidi="hi-IN"/>
              </w:rPr>
              <w:t xml:space="preserve">600 </w:t>
            </w:r>
            <w:r w:rsidRPr="00FF7804">
              <w:rPr>
                <w:rFonts w:cs="DejaVu Sans"/>
                <w:color w:val="000000"/>
                <w:lang w:val="ru-RU" w:bidi="hi-IN"/>
              </w:rPr>
              <w:t>руб/чел</w:t>
            </w:r>
          </w:p>
          <w:p w:rsidR="00941FEA" w:rsidRPr="00F44DD2" w:rsidRDefault="00941FEA" w:rsidP="003903AC">
            <w:pPr>
              <w:pBdr>
                <w:bottom w:val="single" w:sz="4" w:space="0" w:color="auto"/>
              </w:pBdr>
              <w:jc w:val="center"/>
              <w:rPr>
                <w:lang w:val="ru-RU"/>
              </w:rPr>
            </w:pPr>
          </w:p>
        </w:tc>
      </w:tr>
      <w:tr w:rsidR="00941FEA" w:rsidTr="002008CF">
        <w:trPr>
          <w:trHeight w:val="126"/>
        </w:trPr>
        <w:tc>
          <w:tcPr>
            <w:tcW w:w="1888" w:type="dxa"/>
            <w:vMerge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1" w:type="dxa"/>
            <w:vMerge/>
            <w:shd w:val="clear" w:color="FFFFFF" w:fill="FFFFFF"/>
          </w:tcPr>
          <w:p w:rsidR="00941FEA" w:rsidRPr="00030A71" w:rsidRDefault="00941FEA" w:rsidP="000A25DF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030A71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vAlign w:val="center"/>
          </w:tcPr>
          <w:p w:rsidR="00941FEA" w:rsidRPr="00030A71" w:rsidRDefault="00941FEA" w:rsidP="00C5160C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13030</w:t>
            </w:r>
          </w:p>
        </w:tc>
        <w:tc>
          <w:tcPr>
            <w:tcW w:w="661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19545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26060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32575</w:t>
            </w:r>
          </w:p>
        </w:tc>
        <w:tc>
          <w:tcPr>
            <w:tcW w:w="685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39090</w:t>
            </w:r>
          </w:p>
        </w:tc>
        <w:tc>
          <w:tcPr>
            <w:tcW w:w="831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45605</w:t>
            </w:r>
          </w:p>
        </w:tc>
        <w:tc>
          <w:tcPr>
            <w:tcW w:w="1424" w:type="dxa"/>
            <w:vMerge/>
          </w:tcPr>
          <w:p w:rsidR="00941FEA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 w:val="24"/>
              </w:rPr>
            </w:pPr>
          </w:p>
        </w:tc>
      </w:tr>
      <w:tr w:rsidR="00941FEA" w:rsidTr="002008CF">
        <w:trPr>
          <w:trHeight w:val="135"/>
        </w:trPr>
        <w:tc>
          <w:tcPr>
            <w:tcW w:w="1888" w:type="dxa"/>
            <w:vMerge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1" w:type="dxa"/>
            <w:vMerge/>
            <w:shd w:val="clear" w:color="FFFFFF" w:fill="FFFFFF"/>
          </w:tcPr>
          <w:p w:rsidR="00941FEA" w:rsidRPr="00030A71" w:rsidRDefault="00941FEA" w:rsidP="000A25DF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030A71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20790</w:t>
            </w:r>
          </w:p>
        </w:tc>
        <w:tc>
          <w:tcPr>
            <w:tcW w:w="661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31185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41580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51975</w:t>
            </w:r>
          </w:p>
        </w:tc>
        <w:tc>
          <w:tcPr>
            <w:tcW w:w="685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62370</w:t>
            </w:r>
          </w:p>
        </w:tc>
        <w:tc>
          <w:tcPr>
            <w:tcW w:w="831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72765</w:t>
            </w:r>
          </w:p>
        </w:tc>
        <w:tc>
          <w:tcPr>
            <w:tcW w:w="1424" w:type="dxa"/>
            <w:vMerge/>
          </w:tcPr>
          <w:p w:rsidR="00941FEA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 w:val="24"/>
              </w:rPr>
            </w:pPr>
          </w:p>
        </w:tc>
      </w:tr>
      <w:tr w:rsidR="00941FEA" w:rsidTr="002008CF">
        <w:trPr>
          <w:trHeight w:val="388"/>
        </w:trPr>
        <w:tc>
          <w:tcPr>
            <w:tcW w:w="1888" w:type="dxa"/>
            <w:vMerge w:val="restart"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</w:p>
          <w:p w:rsidR="00941FEA" w:rsidRPr="00030A71" w:rsidRDefault="00941FEA" w:rsidP="002008C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  <w:lang w:val="ru-RU"/>
              </w:rPr>
            </w:pPr>
            <w:r w:rsidRPr="00030A71">
              <w:rPr>
                <w:color w:val="000000"/>
                <w:sz w:val="24"/>
              </w:rPr>
              <w:t>Гостиница «Турист», 3</w:t>
            </w:r>
            <w:r w:rsidRPr="00030A71">
              <w:rPr>
                <w:color w:val="000000"/>
                <w:sz w:val="24"/>
                <w:lang w:val="ru-RU"/>
              </w:rPr>
              <w:t>*</w:t>
            </w:r>
          </w:p>
        </w:tc>
        <w:tc>
          <w:tcPr>
            <w:tcW w:w="1271" w:type="dxa"/>
            <w:vMerge w:val="restart"/>
            <w:vAlign w:val="center"/>
          </w:tcPr>
          <w:p w:rsidR="00941FEA" w:rsidRPr="00030A71" w:rsidRDefault="00941FEA" w:rsidP="000A25DF">
            <w:pPr>
              <w:rPr>
                <w:rFonts w:cs="DejaVu Sans"/>
                <w:color w:val="000000"/>
                <w:lang w:val="ru-RU" w:bidi="hi-IN"/>
              </w:rPr>
            </w:pPr>
            <w:r w:rsidRPr="00030A71">
              <w:rPr>
                <w:rFonts w:cs="DejaVu Sans"/>
                <w:color w:val="000000"/>
                <w:lang w:val="ru-RU" w:bidi="hi-IN"/>
              </w:rPr>
              <w:t>01.06-30.09</w:t>
            </w:r>
          </w:p>
        </w:tc>
        <w:tc>
          <w:tcPr>
            <w:tcW w:w="2415" w:type="dxa"/>
            <w:vAlign w:val="center"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030A71">
              <w:rPr>
                <w:color w:val="000000"/>
                <w:sz w:val="24"/>
              </w:rPr>
              <w:t>DBL/TWIN, руб.</w:t>
            </w:r>
          </w:p>
        </w:tc>
        <w:tc>
          <w:tcPr>
            <w:tcW w:w="707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19350</w:t>
            </w:r>
          </w:p>
        </w:tc>
        <w:tc>
          <w:tcPr>
            <w:tcW w:w="661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29025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38700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48375</w:t>
            </w:r>
          </w:p>
        </w:tc>
        <w:tc>
          <w:tcPr>
            <w:tcW w:w="685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58050</w:t>
            </w:r>
          </w:p>
        </w:tc>
        <w:tc>
          <w:tcPr>
            <w:tcW w:w="831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67725</w:t>
            </w:r>
          </w:p>
        </w:tc>
        <w:tc>
          <w:tcPr>
            <w:tcW w:w="1424" w:type="dxa"/>
            <w:vMerge w:val="restart"/>
          </w:tcPr>
          <w:p w:rsidR="00941FEA" w:rsidRDefault="00941FEA" w:rsidP="000A25DF">
            <w:pPr>
              <w:jc w:val="center"/>
              <w:rPr>
                <w:rFonts w:cs="DejaVu Sans"/>
                <w:color w:val="000000"/>
                <w:lang w:val="ru-RU" w:bidi="hi-IN"/>
              </w:rPr>
            </w:pPr>
          </w:p>
          <w:p w:rsidR="00941FEA" w:rsidRDefault="00941FEA" w:rsidP="000A25DF">
            <w:pPr>
              <w:jc w:val="center"/>
              <w:rPr>
                <w:rFonts w:cs="DejaVu Sans"/>
                <w:color w:val="000000"/>
                <w:lang w:val="ru-RU" w:bidi="hi-IN"/>
              </w:rPr>
            </w:pPr>
          </w:p>
          <w:p w:rsidR="00941FEA" w:rsidRPr="00F44DD2" w:rsidRDefault="00941FEA" w:rsidP="000A25DF">
            <w:pPr>
              <w:jc w:val="center"/>
              <w:rPr>
                <w:color w:val="000000"/>
              </w:rPr>
            </w:pPr>
            <w:r w:rsidRPr="00F44DD2">
              <w:rPr>
                <w:rFonts w:cs="DejaVu Sans"/>
                <w:color w:val="000000"/>
                <w:lang w:val="ru-RU" w:bidi="hi-IN"/>
              </w:rPr>
              <w:t>с завтраком</w:t>
            </w:r>
          </w:p>
          <w:p w:rsidR="00941FEA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 w:val="24"/>
              </w:rPr>
            </w:pPr>
          </w:p>
        </w:tc>
      </w:tr>
      <w:tr w:rsidR="00941FEA" w:rsidTr="002008CF">
        <w:trPr>
          <w:trHeight w:val="409"/>
        </w:trPr>
        <w:tc>
          <w:tcPr>
            <w:tcW w:w="1888" w:type="dxa"/>
            <w:vMerge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1" w:type="dxa"/>
            <w:vMerge/>
          </w:tcPr>
          <w:p w:rsidR="00941FEA" w:rsidRPr="00030A71" w:rsidRDefault="00941FEA" w:rsidP="000A25DF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030A71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17450</w:t>
            </w:r>
          </w:p>
        </w:tc>
        <w:tc>
          <w:tcPr>
            <w:tcW w:w="661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26175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34900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43625</w:t>
            </w:r>
          </w:p>
        </w:tc>
        <w:tc>
          <w:tcPr>
            <w:tcW w:w="685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52350</w:t>
            </w:r>
          </w:p>
        </w:tc>
        <w:tc>
          <w:tcPr>
            <w:tcW w:w="831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61075</w:t>
            </w:r>
          </w:p>
        </w:tc>
        <w:tc>
          <w:tcPr>
            <w:tcW w:w="1424" w:type="dxa"/>
            <w:vMerge/>
          </w:tcPr>
          <w:p w:rsidR="00941FEA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 w:val="24"/>
              </w:rPr>
            </w:pPr>
          </w:p>
        </w:tc>
      </w:tr>
      <w:tr w:rsidR="00941FEA" w:rsidTr="002008CF">
        <w:trPr>
          <w:trHeight w:val="447"/>
        </w:trPr>
        <w:tc>
          <w:tcPr>
            <w:tcW w:w="1888" w:type="dxa"/>
            <w:vMerge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1" w:type="dxa"/>
            <w:vMerge/>
          </w:tcPr>
          <w:p w:rsidR="00941FEA" w:rsidRPr="00030A71" w:rsidRDefault="00941FEA" w:rsidP="000A25DF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030A71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22950</w:t>
            </w:r>
          </w:p>
        </w:tc>
        <w:tc>
          <w:tcPr>
            <w:tcW w:w="661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34425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45900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57375</w:t>
            </w:r>
          </w:p>
        </w:tc>
        <w:tc>
          <w:tcPr>
            <w:tcW w:w="685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68850</w:t>
            </w:r>
          </w:p>
        </w:tc>
        <w:tc>
          <w:tcPr>
            <w:tcW w:w="831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80325</w:t>
            </w:r>
          </w:p>
        </w:tc>
        <w:tc>
          <w:tcPr>
            <w:tcW w:w="1424" w:type="dxa"/>
            <w:vMerge/>
          </w:tcPr>
          <w:p w:rsidR="00941FEA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 w:val="24"/>
              </w:rPr>
            </w:pPr>
          </w:p>
        </w:tc>
      </w:tr>
      <w:tr w:rsidR="00941FEA" w:rsidRPr="00A3549C" w:rsidTr="002008CF">
        <w:trPr>
          <w:trHeight w:val="120"/>
        </w:trPr>
        <w:tc>
          <w:tcPr>
            <w:tcW w:w="1888" w:type="dxa"/>
            <w:vMerge w:val="restart"/>
            <w:vAlign w:val="center"/>
          </w:tcPr>
          <w:p w:rsidR="00941FEA" w:rsidRPr="00030A71" w:rsidRDefault="00941FEA" w:rsidP="000A25DF">
            <w:pPr>
              <w:widowControl/>
              <w:rPr>
                <w:color w:val="000000"/>
              </w:rPr>
            </w:pPr>
            <w:r w:rsidRPr="00030A71">
              <w:rPr>
                <w:rFonts w:cs="DejaVu Sans"/>
                <w:color w:val="000000"/>
                <w:lang w:val="ru-RU" w:eastAsia="ru-RU" w:bidi="hi-IN"/>
              </w:rPr>
              <w:t>Гостиница «Золотая бухта», 3*</w:t>
            </w:r>
          </w:p>
        </w:tc>
        <w:tc>
          <w:tcPr>
            <w:tcW w:w="1271" w:type="dxa"/>
            <w:vMerge w:val="restart"/>
            <w:shd w:val="clear" w:color="auto" w:fill="FFFFFF"/>
            <w:vAlign w:val="center"/>
          </w:tcPr>
          <w:p w:rsidR="00941FEA" w:rsidRPr="00030A71" w:rsidRDefault="00941FEA" w:rsidP="000A25DF">
            <w:pPr>
              <w:rPr>
                <w:rFonts w:cs="DejaVu Sans"/>
                <w:color w:val="000000"/>
                <w:lang w:val="ru-RU" w:bidi="hi-IN"/>
              </w:rPr>
            </w:pPr>
            <w:r w:rsidRPr="00030A71">
              <w:rPr>
                <w:rFonts w:cs="DejaVu Sans"/>
                <w:color w:val="000000"/>
                <w:lang w:val="ru-RU" w:bidi="hi-IN"/>
              </w:rPr>
              <w:t>01.06-30.09</w:t>
            </w:r>
          </w:p>
          <w:p w:rsidR="00941FEA" w:rsidRPr="00030A71" w:rsidRDefault="00941FEA" w:rsidP="000A25DF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030A71">
              <w:rPr>
                <w:color w:val="000000"/>
                <w:sz w:val="24"/>
              </w:rPr>
              <w:t>DBL/TWIN, руб.</w:t>
            </w:r>
          </w:p>
        </w:tc>
        <w:tc>
          <w:tcPr>
            <w:tcW w:w="707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15150</w:t>
            </w:r>
          </w:p>
        </w:tc>
        <w:tc>
          <w:tcPr>
            <w:tcW w:w="661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22725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30300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37875</w:t>
            </w:r>
          </w:p>
        </w:tc>
        <w:tc>
          <w:tcPr>
            <w:tcW w:w="685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45450</w:t>
            </w:r>
          </w:p>
        </w:tc>
        <w:tc>
          <w:tcPr>
            <w:tcW w:w="831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53025</w:t>
            </w:r>
          </w:p>
        </w:tc>
        <w:tc>
          <w:tcPr>
            <w:tcW w:w="1424" w:type="dxa"/>
            <w:vMerge w:val="restart"/>
          </w:tcPr>
          <w:p w:rsidR="00941FEA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FF0000"/>
                <w:sz w:val="24"/>
                <w:lang w:val="ru-RU"/>
              </w:rPr>
            </w:pPr>
            <w:r w:rsidRPr="00FF7804">
              <w:rPr>
                <w:color w:val="000000"/>
                <w:lang w:val="ru-RU"/>
              </w:rPr>
              <w:t xml:space="preserve">без питания, завтрак – </w:t>
            </w:r>
            <w:r>
              <w:rPr>
                <w:color w:val="000000"/>
                <w:lang w:val="ru-RU"/>
              </w:rPr>
              <w:t xml:space="preserve">860 </w:t>
            </w:r>
            <w:r w:rsidRPr="00FF7804">
              <w:rPr>
                <w:color w:val="000000"/>
                <w:lang w:val="ru-RU"/>
              </w:rPr>
              <w:t>руб/чел</w:t>
            </w:r>
          </w:p>
        </w:tc>
      </w:tr>
      <w:tr w:rsidR="00941FEA" w:rsidTr="002008CF">
        <w:trPr>
          <w:trHeight w:val="150"/>
        </w:trPr>
        <w:tc>
          <w:tcPr>
            <w:tcW w:w="1888" w:type="dxa"/>
            <w:vMerge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  <w:lang w:val="ru-RU"/>
              </w:rPr>
            </w:pPr>
          </w:p>
        </w:tc>
        <w:tc>
          <w:tcPr>
            <w:tcW w:w="1271" w:type="dxa"/>
            <w:vMerge/>
            <w:shd w:val="clear" w:color="auto" w:fill="FFFFFF"/>
            <w:vAlign w:val="center"/>
          </w:tcPr>
          <w:p w:rsidR="00941FEA" w:rsidRPr="00030A71" w:rsidRDefault="00941FEA" w:rsidP="000A25DF">
            <w:pPr>
              <w:rPr>
                <w:lang w:val="ru-RU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14150</w:t>
            </w:r>
          </w:p>
        </w:tc>
        <w:tc>
          <w:tcPr>
            <w:tcW w:w="661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21225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28300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35375</w:t>
            </w:r>
          </w:p>
        </w:tc>
        <w:tc>
          <w:tcPr>
            <w:tcW w:w="685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42450</w:t>
            </w:r>
          </w:p>
        </w:tc>
        <w:tc>
          <w:tcPr>
            <w:tcW w:w="831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49525</w:t>
            </w:r>
          </w:p>
        </w:tc>
        <w:tc>
          <w:tcPr>
            <w:tcW w:w="1424" w:type="dxa"/>
            <w:vMerge/>
          </w:tcPr>
          <w:p w:rsidR="00941FEA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FF0000"/>
                <w:sz w:val="24"/>
              </w:rPr>
            </w:pPr>
          </w:p>
        </w:tc>
      </w:tr>
      <w:tr w:rsidR="00941FEA" w:rsidTr="003903AC">
        <w:trPr>
          <w:trHeight w:val="239"/>
        </w:trPr>
        <w:tc>
          <w:tcPr>
            <w:tcW w:w="1888" w:type="dxa"/>
            <w:vMerge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1" w:type="dxa"/>
            <w:vMerge/>
            <w:vAlign w:val="center"/>
          </w:tcPr>
          <w:p w:rsidR="00941FEA" w:rsidRPr="00030A71" w:rsidRDefault="00941FEA" w:rsidP="000A25DF"/>
        </w:tc>
        <w:tc>
          <w:tcPr>
            <w:tcW w:w="2415" w:type="dxa"/>
            <w:vAlign w:val="center"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21750</w:t>
            </w:r>
          </w:p>
        </w:tc>
        <w:tc>
          <w:tcPr>
            <w:tcW w:w="661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32625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43500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54375</w:t>
            </w:r>
          </w:p>
        </w:tc>
        <w:tc>
          <w:tcPr>
            <w:tcW w:w="685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65250</w:t>
            </w:r>
          </w:p>
        </w:tc>
        <w:tc>
          <w:tcPr>
            <w:tcW w:w="831" w:type="dxa"/>
            <w:vAlign w:val="center"/>
          </w:tcPr>
          <w:p w:rsidR="00941FEA" w:rsidRPr="00030A71" w:rsidRDefault="00941FEA" w:rsidP="000A25DF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030A71">
              <w:rPr>
                <w:color w:val="000000"/>
                <w:sz w:val="22"/>
                <w:szCs w:val="22"/>
                <w:lang w:val="ru-RU"/>
              </w:rPr>
              <w:t>76125</w:t>
            </w:r>
          </w:p>
        </w:tc>
        <w:tc>
          <w:tcPr>
            <w:tcW w:w="1424" w:type="dxa"/>
            <w:vMerge/>
          </w:tcPr>
          <w:p w:rsidR="00941FEA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FF0000"/>
                <w:sz w:val="24"/>
              </w:rPr>
            </w:pPr>
          </w:p>
        </w:tc>
      </w:tr>
      <w:tr w:rsidR="00941FEA" w:rsidTr="002008CF">
        <w:trPr>
          <w:trHeight w:val="105"/>
        </w:trPr>
        <w:tc>
          <w:tcPr>
            <w:tcW w:w="1888" w:type="dxa"/>
            <w:vMerge w:val="restart"/>
          </w:tcPr>
          <w:p w:rsidR="00941FEA" w:rsidRPr="00030A71" w:rsidRDefault="00941FEA" w:rsidP="000A25DF">
            <w:pPr>
              <w:widowControl/>
              <w:rPr>
                <w:color w:val="000000"/>
              </w:rPr>
            </w:pPr>
            <w:r w:rsidRPr="00030A71">
              <w:rPr>
                <w:rFonts w:cs="DejaVu Sans"/>
                <w:color w:val="000000"/>
                <w:lang w:val="ru-RU" w:eastAsia="ru-RU" w:bidi="hi-IN"/>
              </w:rPr>
              <w:t>Гостиница  «Шерлок», без звезд</w:t>
            </w:r>
          </w:p>
        </w:tc>
        <w:tc>
          <w:tcPr>
            <w:tcW w:w="1271" w:type="dxa"/>
            <w:vMerge w:val="restart"/>
            <w:shd w:val="clear" w:color="auto" w:fill="FFFFFF"/>
            <w:vAlign w:val="center"/>
          </w:tcPr>
          <w:p w:rsidR="00941FEA" w:rsidRPr="00030A71" w:rsidRDefault="00941FEA" w:rsidP="003903AC">
            <w:pPr>
              <w:rPr>
                <w:rFonts w:cs="DejaVu Sans"/>
                <w:color w:val="000000"/>
                <w:lang w:val="ru-RU" w:bidi="hi-IN"/>
              </w:rPr>
            </w:pPr>
            <w:r w:rsidRPr="00030A71">
              <w:rPr>
                <w:rFonts w:cs="DejaVu Sans"/>
                <w:color w:val="000000"/>
                <w:lang w:val="ru-RU" w:bidi="hi-IN"/>
              </w:rPr>
              <w:t>01.06-30.09</w:t>
            </w:r>
          </w:p>
          <w:p w:rsidR="00941FEA" w:rsidRPr="00030A71" w:rsidRDefault="00941FEA" w:rsidP="000A25DF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030A71">
              <w:rPr>
                <w:color w:val="000000"/>
                <w:sz w:val="24"/>
              </w:rPr>
              <w:t>DBL/TWIN, руб.</w:t>
            </w:r>
          </w:p>
        </w:tc>
        <w:tc>
          <w:tcPr>
            <w:tcW w:w="707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18900</w:t>
            </w:r>
          </w:p>
        </w:tc>
        <w:tc>
          <w:tcPr>
            <w:tcW w:w="661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28350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37800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47250</w:t>
            </w:r>
          </w:p>
        </w:tc>
        <w:tc>
          <w:tcPr>
            <w:tcW w:w="685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56700</w:t>
            </w:r>
          </w:p>
        </w:tc>
        <w:tc>
          <w:tcPr>
            <w:tcW w:w="831" w:type="dxa"/>
            <w:vAlign w:val="center"/>
          </w:tcPr>
          <w:p w:rsidR="00941FEA" w:rsidRPr="00030A71" w:rsidRDefault="00941FEA" w:rsidP="00531E52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 w:val="24"/>
                <w:lang w:val="ru-RU"/>
              </w:rPr>
            </w:pPr>
            <w:r w:rsidRPr="00030A71">
              <w:rPr>
                <w:color w:val="000000"/>
                <w:sz w:val="24"/>
                <w:lang w:val="ru-RU"/>
              </w:rPr>
              <w:t>66150</w:t>
            </w:r>
          </w:p>
        </w:tc>
        <w:tc>
          <w:tcPr>
            <w:tcW w:w="1424" w:type="dxa"/>
            <w:vMerge w:val="restart"/>
            <w:vAlign w:val="center"/>
          </w:tcPr>
          <w:p w:rsidR="00941FEA" w:rsidRPr="000128B6" w:rsidRDefault="00941FEA" w:rsidP="000A25DF">
            <w:pPr>
              <w:widowControl/>
              <w:jc w:val="center"/>
              <w:rPr>
                <w:rFonts w:cs="DejaVu Sans"/>
                <w:color w:val="000000"/>
                <w:lang w:val="ru-RU"/>
              </w:rPr>
            </w:pPr>
            <w:r>
              <w:rPr>
                <w:rFonts w:cs="DejaVu Sans"/>
                <w:color w:val="000000"/>
                <w:lang w:val="ru-RU"/>
              </w:rPr>
              <w:t>с завтраком</w:t>
            </w:r>
          </w:p>
        </w:tc>
      </w:tr>
      <w:tr w:rsidR="00941FEA" w:rsidTr="002008CF">
        <w:trPr>
          <w:trHeight w:val="111"/>
        </w:trPr>
        <w:tc>
          <w:tcPr>
            <w:tcW w:w="1888" w:type="dxa"/>
            <w:vMerge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1" w:type="dxa"/>
            <w:vMerge/>
            <w:vAlign w:val="center"/>
          </w:tcPr>
          <w:p w:rsidR="00941FEA" w:rsidRPr="00030A71" w:rsidRDefault="00941FEA" w:rsidP="000A25DF"/>
        </w:tc>
        <w:tc>
          <w:tcPr>
            <w:tcW w:w="2415" w:type="dxa"/>
            <w:vAlign w:val="center"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16810</w:t>
            </w:r>
          </w:p>
        </w:tc>
        <w:tc>
          <w:tcPr>
            <w:tcW w:w="661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25215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33620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42025</w:t>
            </w:r>
          </w:p>
        </w:tc>
        <w:tc>
          <w:tcPr>
            <w:tcW w:w="685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50430</w:t>
            </w:r>
          </w:p>
        </w:tc>
        <w:tc>
          <w:tcPr>
            <w:tcW w:w="831" w:type="dxa"/>
            <w:vAlign w:val="center"/>
          </w:tcPr>
          <w:p w:rsidR="00941FEA" w:rsidRPr="00030A71" w:rsidRDefault="00941FEA" w:rsidP="00531E52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 w:val="24"/>
                <w:lang w:val="ru-RU"/>
              </w:rPr>
            </w:pPr>
            <w:r w:rsidRPr="00030A71">
              <w:rPr>
                <w:color w:val="000000"/>
                <w:sz w:val="24"/>
                <w:lang w:val="ru-RU"/>
              </w:rPr>
              <w:t>58835</w:t>
            </w:r>
          </w:p>
        </w:tc>
        <w:tc>
          <w:tcPr>
            <w:tcW w:w="1424" w:type="dxa"/>
            <w:vMerge/>
            <w:vAlign w:val="center"/>
          </w:tcPr>
          <w:p w:rsidR="00941FEA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</w:p>
        </w:tc>
      </w:tr>
      <w:tr w:rsidR="00941FEA" w:rsidTr="002008CF">
        <w:trPr>
          <w:trHeight w:val="150"/>
        </w:trPr>
        <w:tc>
          <w:tcPr>
            <w:tcW w:w="1888" w:type="dxa"/>
            <w:vMerge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1" w:type="dxa"/>
            <w:vMerge/>
            <w:vAlign w:val="center"/>
          </w:tcPr>
          <w:p w:rsidR="00941FEA" w:rsidRPr="00030A71" w:rsidRDefault="00941FEA" w:rsidP="000A25DF"/>
        </w:tc>
        <w:tc>
          <w:tcPr>
            <w:tcW w:w="2415" w:type="dxa"/>
            <w:vAlign w:val="center"/>
          </w:tcPr>
          <w:p w:rsidR="00941FEA" w:rsidRPr="00030A71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19950</w:t>
            </w:r>
          </w:p>
        </w:tc>
        <w:tc>
          <w:tcPr>
            <w:tcW w:w="661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29925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39900</w:t>
            </w:r>
          </w:p>
        </w:tc>
        <w:tc>
          <w:tcPr>
            <w:tcW w:w="684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49875</w:t>
            </w:r>
          </w:p>
        </w:tc>
        <w:tc>
          <w:tcPr>
            <w:tcW w:w="685" w:type="dxa"/>
            <w:vAlign w:val="center"/>
          </w:tcPr>
          <w:p w:rsidR="00941FEA" w:rsidRPr="00030A71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59850</w:t>
            </w:r>
          </w:p>
        </w:tc>
        <w:tc>
          <w:tcPr>
            <w:tcW w:w="831" w:type="dxa"/>
            <w:vAlign w:val="center"/>
          </w:tcPr>
          <w:p w:rsidR="00941FEA" w:rsidRPr="00030A71" w:rsidRDefault="00941FEA" w:rsidP="00531E52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000000"/>
                <w:sz w:val="24"/>
                <w:lang w:val="ru-RU"/>
              </w:rPr>
            </w:pPr>
            <w:r w:rsidRPr="00030A71">
              <w:rPr>
                <w:color w:val="000000"/>
                <w:sz w:val="24"/>
                <w:lang w:val="ru-RU"/>
              </w:rPr>
              <w:t>69825</w:t>
            </w:r>
          </w:p>
        </w:tc>
        <w:tc>
          <w:tcPr>
            <w:tcW w:w="1424" w:type="dxa"/>
            <w:vMerge/>
          </w:tcPr>
          <w:p w:rsidR="00941FEA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</w:p>
        </w:tc>
      </w:tr>
      <w:tr w:rsidR="00941FEA" w:rsidRPr="00A3549C" w:rsidTr="002008CF">
        <w:trPr>
          <w:trHeight w:val="150"/>
        </w:trPr>
        <w:tc>
          <w:tcPr>
            <w:tcW w:w="1888" w:type="dxa"/>
            <w:vMerge w:val="restart"/>
            <w:vAlign w:val="center"/>
          </w:tcPr>
          <w:p w:rsidR="00941FEA" w:rsidRPr="00F65B94" w:rsidRDefault="00941FEA" w:rsidP="000A25DF">
            <w:pPr>
              <w:rPr>
                <w:rFonts w:cs="DejaVu Sans"/>
                <w:color w:val="000000"/>
                <w:lang w:val="ru-RU" w:bidi="hi-IN"/>
              </w:rPr>
            </w:pPr>
            <w:r w:rsidRPr="00F65B94">
              <w:rPr>
                <w:rFonts w:cs="DejaVu Sans"/>
                <w:color w:val="000000"/>
                <w:lang w:val="ru-RU" w:bidi="hi-IN"/>
              </w:rPr>
              <w:t>Гостиница «Ривер сайд», 3*</w:t>
            </w:r>
          </w:p>
        </w:tc>
        <w:tc>
          <w:tcPr>
            <w:tcW w:w="1271" w:type="dxa"/>
            <w:vMerge w:val="restart"/>
            <w:shd w:val="clear" w:color="auto" w:fill="FFFFFF"/>
            <w:vAlign w:val="center"/>
          </w:tcPr>
          <w:p w:rsidR="00941FEA" w:rsidRPr="00F65B94" w:rsidRDefault="00941FEA" w:rsidP="003903AC">
            <w:pPr>
              <w:rPr>
                <w:rFonts w:cs="DejaVu Sans"/>
                <w:color w:val="000000"/>
                <w:lang w:val="ru-RU" w:bidi="hi-IN"/>
              </w:rPr>
            </w:pPr>
            <w:r w:rsidRPr="00F65B94">
              <w:rPr>
                <w:rFonts w:cs="DejaVu Sans"/>
                <w:color w:val="000000"/>
                <w:lang w:val="ru-RU" w:bidi="hi-IN"/>
              </w:rPr>
              <w:t>01.06-31.08</w:t>
            </w:r>
          </w:p>
          <w:p w:rsidR="00941FEA" w:rsidRPr="00F65B94" w:rsidRDefault="00941FEA" w:rsidP="003903AC">
            <w:pPr>
              <w:rPr>
                <w:rFonts w:cs="DejaVu Sans"/>
                <w:color w:val="000000"/>
                <w:lang w:val="ru-RU" w:bidi="hi-IN"/>
              </w:rPr>
            </w:pPr>
          </w:p>
          <w:p w:rsidR="00941FEA" w:rsidRPr="00F65B94" w:rsidRDefault="00941FEA" w:rsidP="000A25DF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F65B94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F65B94">
              <w:rPr>
                <w:color w:val="000000"/>
                <w:sz w:val="24"/>
              </w:rPr>
              <w:t>DBL/TWIN, руб.</w:t>
            </w:r>
          </w:p>
        </w:tc>
        <w:tc>
          <w:tcPr>
            <w:tcW w:w="707" w:type="dxa"/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19680</w:t>
            </w:r>
          </w:p>
        </w:tc>
        <w:tc>
          <w:tcPr>
            <w:tcW w:w="661" w:type="dxa"/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29520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39360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49200</w:t>
            </w:r>
          </w:p>
        </w:tc>
        <w:tc>
          <w:tcPr>
            <w:tcW w:w="685" w:type="dxa"/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59040</w:t>
            </w:r>
          </w:p>
        </w:tc>
        <w:tc>
          <w:tcPr>
            <w:tcW w:w="831" w:type="dxa"/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68880</w:t>
            </w:r>
          </w:p>
        </w:tc>
        <w:tc>
          <w:tcPr>
            <w:tcW w:w="1424" w:type="dxa"/>
            <w:vMerge w:val="restart"/>
          </w:tcPr>
          <w:p w:rsidR="00941FEA" w:rsidRDefault="00941FEA" w:rsidP="003903A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  <w:sz w:val="24"/>
                <w:lang w:val="ru-RU"/>
              </w:rPr>
            </w:pPr>
            <w:r w:rsidRPr="00FF7804">
              <w:rPr>
                <w:color w:val="000000"/>
                <w:lang w:val="ru-RU"/>
              </w:rPr>
              <w:t xml:space="preserve">без питания, завтрак – </w:t>
            </w:r>
            <w:r>
              <w:rPr>
                <w:color w:val="000000"/>
                <w:lang w:val="ru-RU"/>
              </w:rPr>
              <w:t xml:space="preserve">1100 </w:t>
            </w:r>
            <w:r w:rsidRPr="00FF7804">
              <w:rPr>
                <w:color w:val="000000"/>
                <w:lang w:val="ru-RU"/>
              </w:rPr>
              <w:t>руб/чел</w:t>
            </w:r>
          </w:p>
        </w:tc>
      </w:tr>
      <w:tr w:rsidR="00941FEA" w:rsidTr="002008CF">
        <w:trPr>
          <w:trHeight w:val="135"/>
        </w:trPr>
        <w:tc>
          <w:tcPr>
            <w:tcW w:w="1888" w:type="dxa"/>
            <w:vMerge/>
            <w:vAlign w:val="center"/>
          </w:tcPr>
          <w:p w:rsidR="00941FEA" w:rsidRPr="00F65B94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  <w:lang w:val="ru-RU"/>
              </w:rPr>
            </w:pPr>
          </w:p>
        </w:tc>
        <w:tc>
          <w:tcPr>
            <w:tcW w:w="1271" w:type="dxa"/>
            <w:vMerge/>
            <w:shd w:val="clear" w:color="auto" w:fill="FFFFFF"/>
            <w:vAlign w:val="center"/>
          </w:tcPr>
          <w:p w:rsidR="00941FEA" w:rsidRPr="00F65B94" w:rsidRDefault="00941FEA" w:rsidP="000A25DF">
            <w:pPr>
              <w:rPr>
                <w:lang w:val="ru-RU"/>
              </w:rPr>
            </w:pPr>
          </w:p>
        </w:tc>
        <w:tc>
          <w:tcPr>
            <w:tcW w:w="2415" w:type="dxa"/>
            <w:vAlign w:val="center"/>
          </w:tcPr>
          <w:p w:rsidR="00941FEA" w:rsidRPr="00F65B94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F65B94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22910</w:t>
            </w:r>
          </w:p>
        </w:tc>
        <w:tc>
          <w:tcPr>
            <w:tcW w:w="661" w:type="dxa"/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34365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45820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57275</w:t>
            </w:r>
          </w:p>
        </w:tc>
        <w:tc>
          <w:tcPr>
            <w:tcW w:w="685" w:type="dxa"/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68730</w:t>
            </w:r>
          </w:p>
        </w:tc>
        <w:tc>
          <w:tcPr>
            <w:tcW w:w="831" w:type="dxa"/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80185</w:t>
            </w:r>
          </w:p>
        </w:tc>
        <w:tc>
          <w:tcPr>
            <w:tcW w:w="1424" w:type="dxa"/>
            <w:vMerge/>
          </w:tcPr>
          <w:p w:rsidR="00941FEA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  <w:sz w:val="24"/>
              </w:rPr>
            </w:pPr>
          </w:p>
        </w:tc>
      </w:tr>
      <w:tr w:rsidR="00941FEA" w:rsidTr="004F723C">
        <w:trPr>
          <w:trHeight w:val="165"/>
        </w:trPr>
        <w:tc>
          <w:tcPr>
            <w:tcW w:w="1888" w:type="dxa"/>
            <w:vMerge/>
          </w:tcPr>
          <w:p w:rsidR="00941FEA" w:rsidRPr="00F65B94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1" w:type="dxa"/>
            <w:vMerge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0A25DF"/>
        </w:tc>
        <w:tc>
          <w:tcPr>
            <w:tcW w:w="2415" w:type="dxa"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F65B94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33210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49815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66420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83025</w:t>
            </w:r>
          </w:p>
        </w:tc>
        <w:tc>
          <w:tcPr>
            <w:tcW w:w="685" w:type="dxa"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99630</w:t>
            </w:r>
          </w:p>
        </w:tc>
        <w:tc>
          <w:tcPr>
            <w:tcW w:w="831" w:type="dxa"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0A25DF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116235</w:t>
            </w:r>
          </w:p>
        </w:tc>
        <w:tc>
          <w:tcPr>
            <w:tcW w:w="1424" w:type="dxa"/>
            <w:vMerge/>
          </w:tcPr>
          <w:p w:rsidR="00941FEA" w:rsidRDefault="00941FEA" w:rsidP="000A25DF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  <w:sz w:val="24"/>
              </w:rPr>
            </w:pPr>
          </w:p>
        </w:tc>
      </w:tr>
      <w:tr w:rsidR="00941FEA" w:rsidTr="0063166F">
        <w:trPr>
          <w:trHeight w:val="150"/>
        </w:trPr>
        <w:tc>
          <w:tcPr>
            <w:tcW w:w="1888" w:type="dxa"/>
            <w:vMerge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1" w:type="dxa"/>
            <w:vMerge w:val="restart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4F723C">
            <w:pPr>
              <w:rPr>
                <w:lang w:val="ru-RU"/>
              </w:rPr>
            </w:pPr>
            <w:r w:rsidRPr="00F65B94">
              <w:rPr>
                <w:lang w:val="ru-RU"/>
              </w:rPr>
              <w:t>01.09-30.09</w:t>
            </w:r>
          </w:p>
        </w:tc>
        <w:tc>
          <w:tcPr>
            <w:tcW w:w="2415" w:type="dxa"/>
            <w:vAlign w:val="center"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F65B94">
              <w:rPr>
                <w:color w:val="000000"/>
                <w:sz w:val="24"/>
              </w:rPr>
              <w:t>DBL/TWIN,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16605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24910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33210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41513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49815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58120</w:t>
            </w:r>
          </w:p>
        </w:tc>
        <w:tc>
          <w:tcPr>
            <w:tcW w:w="1424" w:type="dxa"/>
            <w:vMerge/>
          </w:tcPr>
          <w:p w:rsidR="00941FEA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  <w:sz w:val="24"/>
              </w:rPr>
            </w:pPr>
          </w:p>
        </w:tc>
      </w:tr>
      <w:tr w:rsidR="00941FEA" w:rsidTr="0063166F">
        <w:trPr>
          <w:trHeight w:val="135"/>
        </w:trPr>
        <w:tc>
          <w:tcPr>
            <w:tcW w:w="1888" w:type="dxa"/>
            <w:vMerge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1" w:type="dxa"/>
            <w:vMerge/>
            <w:vAlign w:val="center"/>
          </w:tcPr>
          <w:p w:rsidR="00941FEA" w:rsidRPr="00F65B94" w:rsidRDefault="00941FEA" w:rsidP="004F723C"/>
        </w:tc>
        <w:tc>
          <w:tcPr>
            <w:tcW w:w="2415" w:type="dxa"/>
            <w:vAlign w:val="center"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F65B94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20450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30675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40900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51125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61350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71575</w:t>
            </w:r>
          </w:p>
        </w:tc>
        <w:tc>
          <w:tcPr>
            <w:tcW w:w="1424" w:type="dxa"/>
            <w:vMerge/>
          </w:tcPr>
          <w:p w:rsidR="00941FEA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  <w:sz w:val="24"/>
              </w:rPr>
            </w:pPr>
          </w:p>
        </w:tc>
      </w:tr>
      <w:tr w:rsidR="00941FEA" w:rsidTr="0063166F">
        <w:trPr>
          <w:trHeight w:val="126"/>
        </w:trPr>
        <w:tc>
          <w:tcPr>
            <w:tcW w:w="1888" w:type="dxa"/>
            <w:vMerge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1" w:type="dxa"/>
            <w:vMerge/>
            <w:vAlign w:val="center"/>
          </w:tcPr>
          <w:p w:rsidR="00941FEA" w:rsidRPr="00F65B94" w:rsidRDefault="00941FEA" w:rsidP="004F723C"/>
        </w:tc>
        <w:tc>
          <w:tcPr>
            <w:tcW w:w="2415" w:type="dxa"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F65B94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27060</w:t>
            </w:r>
          </w:p>
        </w:tc>
        <w:tc>
          <w:tcPr>
            <w:tcW w:w="661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40590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54120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67650</w:t>
            </w:r>
          </w:p>
        </w:tc>
        <w:tc>
          <w:tcPr>
            <w:tcW w:w="685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81180</w:t>
            </w:r>
          </w:p>
        </w:tc>
        <w:tc>
          <w:tcPr>
            <w:tcW w:w="831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94710</w:t>
            </w:r>
          </w:p>
        </w:tc>
        <w:tc>
          <w:tcPr>
            <w:tcW w:w="1424" w:type="dxa"/>
            <w:vMerge/>
          </w:tcPr>
          <w:p w:rsidR="00941FEA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  <w:sz w:val="24"/>
              </w:rPr>
            </w:pPr>
          </w:p>
        </w:tc>
      </w:tr>
      <w:tr w:rsidR="00941FEA" w:rsidRPr="00A3549C" w:rsidTr="002008CF">
        <w:trPr>
          <w:trHeight w:val="135"/>
        </w:trPr>
        <w:tc>
          <w:tcPr>
            <w:tcW w:w="1888" w:type="dxa"/>
            <w:vMerge w:val="restart"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  <w:r w:rsidRPr="00F65B94">
              <w:rPr>
                <w:rFonts w:cs="DejaVu Sans"/>
                <w:color w:val="000000"/>
                <w:lang w:val="ru-RU" w:bidi="hi-IN"/>
              </w:rPr>
              <w:t>Гостиница «Калининград», 3*</w:t>
            </w:r>
          </w:p>
        </w:tc>
        <w:tc>
          <w:tcPr>
            <w:tcW w:w="1271" w:type="dxa"/>
            <w:vMerge w:val="restart"/>
            <w:vAlign w:val="center"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  <w:r w:rsidRPr="00F65B94">
              <w:rPr>
                <w:rFonts w:cs="DejaVu Sans"/>
                <w:color w:val="000000"/>
                <w:lang w:val="ru-RU" w:bidi="hi-IN"/>
              </w:rPr>
              <w:t>01.06-30.09</w:t>
            </w:r>
          </w:p>
          <w:p w:rsidR="00941FEA" w:rsidRPr="00F65B94" w:rsidRDefault="00941FEA" w:rsidP="004F723C">
            <w:pPr>
              <w:rPr>
                <w:lang w:val="ru-RU"/>
              </w:rPr>
            </w:pPr>
            <w:r w:rsidRPr="00F65B94">
              <w:rPr>
                <w:lang w:val="ru-RU"/>
              </w:rPr>
              <w:t>стандарт</w:t>
            </w:r>
          </w:p>
        </w:tc>
        <w:tc>
          <w:tcPr>
            <w:tcW w:w="2415" w:type="dxa"/>
            <w:vAlign w:val="center"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F65B94">
              <w:rPr>
                <w:color w:val="000000"/>
                <w:sz w:val="24"/>
              </w:rPr>
              <w:t>DBL/TWIN, руб.</w:t>
            </w:r>
          </w:p>
        </w:tc>
        <w:tc>
          <w:tcPr>
            <w:tcW w:w="707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16230</w:t>
            </w:r>
          </w:p>
        </w:tc>
        <w:tc>
          <w:tcPr>
            <w:tcW w:w="661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24345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32460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40575</w:t>
            </w:r>
          </w:p>
        </w:tc>
        <w:tc>
          <w:tcPr>
            <w:tcW w:w="685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48690</w:t>
            </w:r>
          </w:p>
        </w:tc>
        <w:tc>
          <w:tcPr>
            <w:tcW w:w="831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56805</w:t>
            </w:r>
          </w:p>
        </w:tc>
        <w:tc>
          <w:tcPr>
            <w:tcW w:w="1424" w:type="dxa"/>
            <w:vMerge w:val="restart"/>
          </w:tcPr>
          <w:p w:rsidR="00941FEA" w:rsidRPr="00F44DD2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color w:val="FF0000"/>
                <w:sz w:val="24"/>
                <w:lang w:val="ru-RU"/>
              </w:rPr>
            </w:pPr>
            <w:r w:rsidRPr="00FF7804">
              <w:rPr>
                <w:color w:val="000000"/>
                <w:lang w:val="ru-RU"/>
              </w:rPr>
              <w:t xml:space="preserve">без питания, завтрак – </w:t>
            </w:r>
            <w:r>
              <w:rPr>
                <w:color w:val="000000"/>
                <w:lang w:val="ru-RU"/>
              </w:rPr>
              <w:t xml:space="preserve">700 </w:t>
            </w:r>
            <w:r w:rsidRPr="00FF7804">
              <w:rPr>
                <w:color w:val="000000"/>
                <w:lang w:val="ru-RU"/>
              </w:rPr>
              <w:t>руб/чел</w:t>
            </w:r>
          </w:p>
        </w:tc>
      </w:tr>
      <w:tr w:rsidR="00941FEA" w:rsidTr="002008CF">
        <w:trPr>
          <w:trHeight w:val="135"/>
        </w:trPr>
        <w:tc>
          <w:tcPr>
            <w:tcW w:w="1888" w:type="dxa"/>
            <w:vMerge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vAlign w:val="center"/>
          </w:tcPr>
          <w:p w:rsidR="00941FEA" w:rsidRPr="00F65B94" w:rsidRDefault="00941FEA" w:rsidP="004F723C">
            <w:pPr>
              <w:rPr>
                <w:lang w:val="ru-RU"/>
              </w:rPr>
            </w:pPr>
          </w:p>
        </w:tc>
        <w:tc>
          <w:tcPr>
            <w:tcW w:w="2415" w:type="dxa"/>
            <w:vAlign w:val="center"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F65B94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61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</w:t>
            </w:r>
          </w:p>
        </w:tc>
        <w:tc>
          <w:tcPr>
            <w:tcW w:w="685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831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1424" w:type="dxa"/>
            <w:vMerge/>
          </w:tcPr>
          <w:p w:rsidR="00941FEA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  <w:sz w:val="24"/>
              </w:rPr>
            </w:pPr>
          </w:p>
        </w:tc>
      </w:tr>
      <w:tr w:rsidR="00941FEA" w:rsidTr="009C51B6">
        <w:trPr>
          <w:trHeight w:val="135"/>
        </w:trPr>
        <w:tc>
          <w:tcPr>
            <w:tcW w:w="1888" w:type="dxa"/>
            <w:vMerge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rPr>
                <w:lang w:val="ru-RU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F65B94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22500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33750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45000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56250</w:t>
            </w:r>
          </w:p>
        </w:tc>
        <w:tc>
          <w:tcPr>
            <w:tcW w:w="685" w:type="dxa"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67500</w:t>
            </w:r>
          </w:p>
        </w:tc>
        <w:tc>
          <w:tcPr>
            <w:tcW w:w="831" w:type="dxa"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78750</w:t>
            </w:r>
          </w:p>
        </w:tc>
        <w:tc>
          <w:tcPr>
            <w:tcW w:w="1424" w:type="dxa"/>
            <w:vMerge/>
          </w:tcPr>
          <w:p w:rsidR="00941FEA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  <w:sz w:val="24"/>
              </w:rPr>
            </w:pPr>
          </w:p>
        </w:tc>
      </w:tr>
      <w:tr w:rsidR="00941FEA" w:rsidTr="009C51B6">
        <w:trPr>
          <w:trHeight w:val="165"/>
        </w:trPr>
        <w:tc>
          <w:tcPr>
            <w:tcW w:w="1888" w:type="dxa"/>
            <w:vMerge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 w:val="restart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  <w:r w:rsidRPr="00F65B94">
              <w:rPr>
                <w:rFonts w:cs="DejaVu Sans"/>
                <w:color w:val="000000"/>
                <w:lang w:val="ru-RU" w:bidi="hi-IN"/>
              </w:rPr>
              <w:t>01.06-31.08</w:t>
            </w:r>
          </w:p>
          <w:p w:rsidR="00941FEA" w:rsidRPr="00F65B94" w:rsidRDefault="00941FEA" w:rsidP="004F723C">
            <w:pPr>
              <w:rPr>
                <w:lang w:val="ru-RU"/>
              </w:rPr>
            </w:pPr>
            <w:r w:rsidRPr="00F65B94">
              <w:rPr>
                <w:lang w:val="ru-RU"/>
              </w:rPr>
              <w:t>студия</w:t>
            </w:r>
          </w:p>
        </w:tc>
        <w:tc>
          <w:tcPr>
            <w:tcW w:w="2415" w:type="dxa"/>
            <w:vAlign w:val="center"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F65B94">
              <w:rPr>
                <w:color w:val="000000"/>
                <w:sz w:val="24"/>
              </w:rPr>
              <w:t>DBL/TWIN,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20550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30825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41100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51375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61650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71925</w:t>
            </w:r>
          </w:p>
        </w:tc>
        <w:tc>
          <w:tcPr>
            <w:tcW w:w="1424" w:type="dxa"/>
            <w:vMerge/>
          </w:tcPr>
          <w:p w:rsidR="00941FEA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  <w:sz w:val="24"/>
              </w:rPr>
            </w:pPr>
          </w:p>
        </w:tc>
      </w:tr>
      <w:tr w:rsidR="00941FEA" w:rsidTr="009C51B6">
        <w:trPr>
          <w:trHeight w:val="96"/>
        </w:trPr>
        <w:tc>
          <w:tcPr>
            <w:tcW w:w="1888" w:type="dxa"/>
            <w:vMerge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vAlign w:val="center"/>
          </w:tcPr>
          <w:p w:rsidR="00941FEA" w:rsidRPr="00F65B94" w:rsidRDefault="00941FEA" w:rsidP="004F723C">
            <w:pPr>
              <w:rPr>
                <w:lang w:val="ru-RU"/>
              </w:rPr>
            </w:pPr>
          </w:p>
        </w:tc>
        <w:tc>
          <w:tcPr>
            <w:tcW w:w="2415" w:type="dxa"/>
            <w:vAlign w:val="center"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F65B94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19550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29325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39100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48875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58650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68425</w:t>
            </w:r>
          </w:p>
        </w:tc>
        <w:tc>
          <w:tcPr>
            <w:tcW w:w="1424" w:type="dxa"/>
            <w:vMerge/>
          </w:tcPr>
          <w:p w:rsidR="00941FEA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  <w:sz w:val="24"/>
              </w:rPr>
            </w:pPr>
          </w:p>
        </w:tc>
      </w:tr>
      <w:tr w:rsidR="00941FEA" w:rsidTr="009C51B6">
        <w:trPr>
          <w:trHeight w:val="165"/>
        </w:trPr>
        <w:tc>
          <w:tcPr>
            <w:tcW w:w="1888" w:type="dxa"/>
            <w:vMerge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vAlign w:val="center"/>
          </w:tcPr>
          <w:p w:rsidR="00941FEA" w:rsidRPr="00F65B94" w:rsidRDefault="00941FEA" w:rsidP="004F723C">
            <w:pPr>
              <w:rPr>
                <w:lang w:val="ru-RU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F65B94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34950</w:t>
            </w:r>
          </w:p>
        </w:tc>
        <w:tc>
          <w:tcPr>
            <w:tcW w:w="661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52425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69900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87375</w:t>
            </w:r>
          </w:p>
        </w:tc>
        <w:tc>
          <w:tcPr>
            <w:tcW w:w="685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104850</w:t>
            </w:r>
          </w:p>
        </w:tc>
        <w:tc>
          <w:tcPr>
            <w:tcW w:w="831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122325</w:t>
            </w:r>
          </w:p>
        </w:tc>
        <w:tc>
          <w:tcPr>
            <w:tcW w:w="1424" w:type="dxa"/>
            <w:vMerge/>
          </w:tcPr>
          <w:p w:rsidR="00941FEA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  <w:sz w:val="24"/>
              </w:rPr>
            </w:pPr>
          </w:p>
        </w:tc>
      </w:tr>
      <w:tr w:rsidR="00941FEA" w:rsidTr="002008CF">
        <w:trPr>
          <w:trHeight w:val="135"/>
        </w:trPr>
        <w:tc>
          <w:tcPr>
            <w:tcW w:w="1888" w:type="dxa"/>
            <w:vMerge w:val="restart"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  <w:r w:rsidRPr="00F65B94">
              <w:rPr>
                <w:rFonts w:cs="DejaVu Sans"/>
                <w:color w:val="000000"/>
                <w:lang w:val="ru-RU" w:bidi="hi-IN"/>
              </w:rPr>
              <w:t>Гостиница «Дона», 3*</w:t>
            </w:r>
          </w:p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  <w:r w:rsidRPr="00F65B94">
              <w:rPr>
                <w:rFonts w:cs="DejaVu Sans"/>
                <w:color w:val="000000"/>
                <w:lang w:val="ru-RU" w:bidi="hi-IN"/>
              </w:rPr>
              <w:t>(доп. место на ребенка до 14 лет)</w:t>
            </w:r>
          </w:p>
        </w:tc>
        <w:tc>
          <w:tcPr>
            <w:tcW w:w="1271" w:type="dxa"/>
            <w:vMerge w:val="restart"/>
            <w:vAlign w:val="center"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  <w:r w:rsidRPr="00F65B94">
              <w:rPr>
                <w:rFonts w:cs="DejaVu Sans"/>
                <w:color w:val="000000"/>
                <w:lang w:val="ru-RU" w:bidi="hi-IN"/>
              </w:rPr>
              <w:t>01.06-30.09</w:t>
            </w:r>
          </w:p>
          <w:p w:rsidR="00941FEA" w:rsidRPr="00F65B94" w:rsidRDefault="00941FEA" w:rsidP="004F723C">
            <w:pPr>
              <w:rPr>
                <w:lang w:val="ru-RU"/>
              </w:rPr>
            </w:pPr>
          </w:p>
        </w:tc>
        <w:tc>
          <w:tcPr>
            <w:tcW w:w="2415" w:type="dxa"/>
            <w:vAlign w:val="center"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F65B94">
              <w:rPr>
                <w:color w:val="000000"/>
                <w:sz w:val="24"/>
              </w:rPr>
              <w:t>DBL/TWIN, руб.</w:t>
            </w:r>
          </w:p>
        </w:tc>
        <w:tc>
          <w:tcPr>
            <w:tcW w:w="707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16950</w:t>
            </w:r>
          </w:p>
        </w:tc>
        <w:tc>
          <w:tcPr>
            <w:tcW w:w="661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25425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33900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42375</w:t>
            </w:r>
          </w:p>
        </w:tc>
        <w:tc>
          <w:tcPr>
            <w:tcW w:w="685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50850</w:t>
            </w:r>
          </w:p>
        </w:tc>
        <w:tc>
          <w:tcPr>
            <w:tcW w:w="831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59325</w:t>
            </w:r>
          </w:p>
        </w:tc>
        <w:tc>
          <w:tcPr>
            <w:tcW w:w="1424" w:type="dxa"/>
            <w:vMerge w:val="restart"/>
          </w:tcPr>
          <w:p w:rsidR="00941FEA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lang w:val="ru-RU"/>
              </w:rPr>
            </w:pPr>
          </w:p>
          <w:p w:rsidR="00941FEA" w:rsidRPr="00F44DD2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  <w:r w:rsidRPr="00F44DD2">
              <w:rPr>
                <w:sz w:val="24"/>
                <w:lang w:val="ru-RU"/>
              </w:rPr>
              <w:t>С завтраком</w:t>
            </w:r>
          </w:p>
        </w:tc>
      </w:tr>
      <w:tr w:rsidR="00941FEA" w:rsidTr="003903AC">
        <w:trPr>
          <w:trHeight w:val="540"/>
        </w:trPr>
        <w:tc>
          <w:tcPr>
            <w:tcW w:w="1888" w:type="dxa"/>
            <w:vMerge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vAlign w:val="center"/>
          </w:tcPr>
          <w:p w:rsidR="00941FEA" w:rsidRPr="00F65B94" w:rsidRDefault="00941FEA" w:rsidP="004F723C">
            <w:pPr>
              <w:rPr>
                <w:lang w:val="ru-RU"/>
              </w:rPr>
            </w:pPr>
          </w:p>
        </w:tc>
        <w:tc>
          <w:tcPr>
            <w:tcW w:w="2415" w:type="dxa"/>
            <w:vAlign w:val="center"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F65B94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15350</w:t>
            </w:r>
          </w:p>
        </w:tc>
        <w:tc>
          <w:tcPr>
            <w:tcW w:w="661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23025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30700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38375</w:t>
            </w:r>
          </w:p>
        </w:tc>
        <w:tc>
          <w:tcPr>
            <w:tcW w:w="685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46050</w:t>
            </w:r>
          </w:p>
        </w:tc>
        <w:tc>
          <w:tcPr>
            <w:tcW w:w="831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53725</w:t>
            </w:r>
          </w:p>
        </w:tc>
        <w:tc>
          <w:tcPr>
            <w:tcW w:w="1424" w:type="dxa"/>
            <w:vMerge/>
          </w:tcPr>
          <w:p w:rsidR="00941FEA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  <w:sz w:val="24"/>
              </w:rPr>
            </w:pPr>
          </w:p>
        </w:tc>
      </w:tr>
      <w:tr w:rsidR="00941FEA" w:rsidTr="003903AC">
        <w:trPr>
          <w:trHeight w:val="562"/>
        </w:trPr>
        <w:tc>
          <w:tcPr>
            <w:tcW w:w="1888" w:type="dxa"/>
            <w:vMerge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vAlign w:val="center"/>
          </w:tcPr>
          <w:p w:rsidR="00941FEA" w:rsidRPr="00F65B94" w:rsidRDefault="00941FEA" w:rsidP="004F723C">
            <w:pPr>
              <w:rPr>
                <w:lang w:val="ru-RU"/>
              </w:rPr>
            </w:pPr>
          </w:p>
        </w:tc>
        <w:tc>
          <w:tcPr>
            <w:tcW w:w="2415" w:type="dxa"/>
            <w:vAlign w:val="center"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F65B94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25350</w:t>
            </w:r>
          </w:p>
        </w:tc>
        <w:tc>
          <w:tcPr>
            <w:tcW w:w="661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38025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50700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63375</w:t>
            </w:r>
          </w:p>
        </w:tc>
        <w:tc>
          <w:tcPr>
            <w:tcW w:w="685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76050</w:t>
            </w:r>
          </w:p>
        </w:tc>
        <w:tc>
          <w:tcPr>
            <w:tcW w:w="831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88725</w:t>
            </w:r>
          </w:p>
        </w:tc>
        <w:tc>
          <w:tcPr>
            <w:tcW w:w="1424" w:type="dxa"/>
            <w:vMerge/>
          </w:tcPr>
          <w:p w:rsidR="00941FEA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  <w:sz w:val="24"/>
              </w:rPr>
            </w:pPr>
          </w:p>
        </w:tc>
      </w:tr>
      <w:tr w:rsidR="00941FEA" w:rsidTr="003903AC">
        <w:trPr>
          <w:trHeight w:val="428"/>
        </w:trPr>
        <w:tc>
          <w:tcPr>
            <w:tcW w:w="1888" w:type="dxa"/>
            <w:vMerge w:val="restart"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  <w:r w:rsidRPr="00F65B94">
              <w:rPr>
                <w:rFonts w:cs="DejaVu Sans"/>
                <w:color w:val="000000"/>
                <w:lang w:val="ru-RU" w:bidi="hi-IN"/>
              </w:rPr>
              <w:t>Апарт- отель «Старт», 3*</w:t>
            </w:r>
          </w:p>
        </w:tc>
        <w:tc>
          <w:tcPr>
            <w:tcW w:w="1271" w:type="dxa"/>
            <w:vMerge w:val="restart"/>
            <w:vAlign w:val="center"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  <w:r w:rsidRPr="00F65B94">
              <w:rPr>
                <w:rFonts w:cs="DejaVu Sans"/>
                <w:color w:val="000000"/>
                <w:lang w:val="ru-RU" w:bidi="hi-IN"/>
              </w:rPr>
              <w:t>01.06-30.08</w:t>
            </w:r>
          </w:p>
        </w:tc>
        <w:tc>
          <w:tcPr>
            <w:tcW w:w="2415" w:type="dxa"/>
            <w:vAlign w:val="center"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F65B94">
              <w:rPr>
                <w:color w:val="000000"/>
                <w:sz w:val="24"/>
              </w:rPr>
              <w:t>DBL руб</w:t>
            </w:r>
          </w:p>
        </w:tc>
        <w:tc>
          <w:tcPr>
            <w:tcW w:w="707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14310</w:t>
            </w:r>
          </w:p>
        </w:tc>
        <w:tc>
          <w:tcPr>
            <w:tcW w:w="661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21465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28620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35775</w:t>
            </w:r>
          </w:p>
        </w:tc>
        <w:tc>
          <w:tcPr>
            <w:tcW w:w="685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42930</w:t>
            </w:r>
          </w:p>
        </w:tc>
        <w:tc>
          <w:tcPr>
            <w:tcW w:w="831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50085</w:t>
            </w:r>
          </w:p>
        </w:tc>
        <w:tc>
          <w:tcPr>
            <w:tcW w:w="1424" w:type="dxa"/>
            <w:vMerge w:val="restart"/>
          </w:tcPr>
          <w:p w:rsidR="00941FEA" w:rsidRPr="00A56467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  <w:r w:rsidRPr="00A56467">
              <w:rPr>
                <w:sz w:val="24"/>
                <w:lang w:val="ru-RU"/>
              </w:rPr>
              <w:t>Без питания, завтрак 750руб</w:t>
            </w:r>
          </w:p>
        </w:tc>
      </w:tr>
      <w:tr w:rsidR="00941FEA" w:rsidTr="009C51B6">
        <w:trPr>
          <w:trHeight w:val="105"/>
        </w:trPr>
        <w:tc>
          <w:tcPr>
            <w:tcW w:w="1888" w:type="dxa"/>
            <w:vMerge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vAlign w:val="center"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F65B94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61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84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</w:t>
            </w:r>
          </w:p>
        </w:tc>
        <w:tc>
          <w:tcPr>
            <w:tcW w:w="685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831" w:type="dxa"/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1424" w:type="dxa"/>
            <w:vMerge/>
          </w:tcPr>
          <w:p w:rsidR="00941FEA" w:rsidRPr="00813ED6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</w:p>
        </w:tc>
      </w:tr>
      <w:tr w:rsidR="00941FEA" w:rsidTr="00030A71">
        <w:trPr>
          <w:trHeight w:val="120"/>
        </w:trPr>
        <w:tc>
          <w:tcPr>
            <w:tcW w:w="1888" w:type="dxa"/>
            <w:vMerge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tcBorders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F65B94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20070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30105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40140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50175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60210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4F723C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70245</w:t>
            </w:r>
          </w:p>
        </w:tc>
        <w:tc>
          <w:tcPr>
            <w:tcW w:w="1424" w:type="dxa"/>
            <w:vMerge/>
          </w:tcPr>
          <w:p w:rsidR="00941FEA" w:rsidRPr="00813ED6" w:rsidRDefault="00941FEA" w:rsidP="004F723C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</w:p>
        </w:tc>
      </w:tr>
      <w:tr w:rsidR="00941FEA" w:rsidTr="00571844">
        <w:trPr>
          <w:trHeight w:val="105"/>
        </w:trPr>
        <w:tc>
          <w:tcPr>
            <w:tcW w:w="1888" w:type="dxa"/>
            <w:vMerge/>
          </w:tcPr>
          <w:p w:rsidR="00941FEA" w:rsidRPr="00F65B94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41FEA" w:rsidRPr="00F65B94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  <w:r w:rsidRPr="00F65B94">
              <w:rPr>
                <w:rFonts w:cs="DejaVu Sans"/>
                <w:color w:val="000000"/>
                <w:lang w:val="ru-RU" w:bidi="hi-IN"/>
              </w:rPr>
              <w:t>01.09-30.09</w:t>
            </w:r>
          </w:p>
        </w:tc>
        <w:tc>
          <w:tcPr>
            <w:tcW w:w="2415" w:type="dxa"/>
            <w:vAlign w:val="center"/>
          </w:tcPr>
          <w:p w:rsidR="00941FEA" w:rsidRPr="00F65B94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F65B94">
              <w:rPr>
                <w:color w:val="000000"/>
                <w:sz w:val="24"/>
              </w:rPr>
              <w:t>DBL руб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13530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20295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27060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33825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40590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47355</w:t>
            </w:r>
          </w:p>
        </w:tc>
        <w:tc>
          <w:tcPr>
            <w:tcW w:w="1424" w:type="dxa"/>
            <w:vMerge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</w:p>
        </w:tc>
      </w:tr>
      <w:tr w:rsidR="00941FEA" w:rsidTr="00571844">
        <w:trPr>
          <w:trHeight w:val="111"/>
        </w:trPr>
        <w:tc>
          <w:tcPr>
            <w:tcW w:w="1888" w:type="dxa"/>
            <w:vMerge/>
          </w:tcPr>
          <w:p w:rsidR="00941FEA" w:rsidRPr="00F65B94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tcBorders>
              <w:right w:val="single" w:sz="4" w:space="0" w:color="auto"/>
            </w:tcBorders>
            <w:vAlign w:val="center"/>
          </w:tcPr>
          <w:p w:rsidR="00941FEA" w:rsidRPr="00F65B94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F65B94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F65B94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1424" w:type="dxa"/>
            <w:vMerge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</w:p>
        </w:tc>
      </w:tr>
      <w:tr w:rsidR="00941FEA" w:rsidTr="00571844">
        <w:trPr>
          <w:trHeight w:val="150"/>
        </w:trPr>
        <w:tc>
          <w:tcPr>
            <w:tcW w:w="1888" w:type="dxa"/>
            <w:vMerge/>
          </w:tcPr>
          <w:p w:rsidR="00941FEA" w:rsidRPr="00F65B94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tcBorders>
              <w:right w:val="single" w:sz="4" w:space="0" w:color="auto"/>
            </w:tcBorders>
            <w:vAlign w:val="center"/>
          </w:tcPr>
          <w:p w:rsidR="00941FEA" w:rsidRPr="00F65B94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F65B94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F65B94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18510</w:t>
            </w:r>
          </w:p>
        </w:tc>
        <w:tc>
          <w:tcPr>
            <w:tcW w:w="661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27765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37020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46275</w:t>
            </w:r>
          </w:p>
        </w:tc>
        <w:tc>
          <w:tcPr>
            <w:tcW w:w="685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55530</w:t>
            </w:r>
          </w:p>
        </w:tc>
        <w:tc>
          <w:tcPr>
            <w:tcW w:w="831" w:type="dxa"/>
            <w:tcBorders>
              <w:top w:val="single" w:sz="4" w:space="0" w:color="auto"/>
            </w:tcBorders>
            <w:vAlign w:val="center"/>
          </w:tcPr>
          <w:p w:rsidR="00941FEA" w:rsidRPr="00F65B94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F65B94">
              <w:rPr>
                <w:sz w:val="22"/>
                <w:szCs w:val="22"/>
                <w:lang w:val="ru-RU"/>
              </w:rPr>
              <w:t>64785</w:t>
            </w:r>
            <w:bookmarkStart w:id="0" w:name="_GoBack"/>
            <w:bookmarkEnd w:id="0"/>
          </w:p>
        </w:tc>
        <w:tc>
          <w:tcPr>
            <w:tcW w:w="1424" w:type="dxa"/>
            <w:vMerge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</w:p>
        </w:tc>
      </w:tr>
      <w:tr w:rsidR="00941FEA" w:rsidRPr="00A3549C" w:rsidTr="009C51B6">
        <w:trPr>
          <w:trHeight w:val="215"/>
        </w:trPr>
        <w:tc>
          <w:tcPr>
            <w:tcW w:w="1888" w:type="dxa"/>
            <w:vMerge w:val="restart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  <w:r w:rsidRPr="00030A71">
              <w:rPr>
                <w:rFonts w:cs="DejaVu Sans"/>
                <w:color w:val="000000"/>
                <w:lang w:val="ru-RU" w:bidi="hi-IN"/>
              </w:rPr>
              <w:t>Хостел «Подмосковье», без звезд</w:t>
            </w:r>
          </w:p>
        </w:tc>
        <w:tc>
          <w:tcPr>
            <w:tcW w:w="1271" w:type="dxa"/>
            <w:vMerge w:val="restart"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  <w:r w:rsidRPr="00030A71">
              <w:rPr>
                <w:rFonts w:cs="DejaVu Sans"/>
                <w:color w:val="000000"/>
                <w:lang w:val="ru-RU" w:bidi="hi-IN"/>
              </w:rPr>
              <w:t>01.06-30.08</w:t>
            </w:r>
          </w:p>
        </w:tc>
        <w:tc>
          <w:tcPr>
            <w:tcW w:w="2415" w:type="dxa"/>
            <w:vAlign w:val="center"/>
          </w:tcPr>
          <w:p w:rsidR="00941FEA" w:rsidRPr="00030A71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030A71">
              <w:rPr>
                <w:color w:val="000000"/>
                <w:sz w:val="24"/>
              </w:rPr>
              <w:t>DBL/TWIN, руб.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14250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21375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28500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35625</w:t>
            </w:r>
          </w:p>
        </w:tc>
        <w:tc>
          <w:tcPr>
            <w:tcW w:w="685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42750</w:t>
            </w:r>
          </w:p>
        </w:tc>
        <w:tc>
          <w:tcPr>
            <w:tcW w:w="831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49875</w:t>
            </w:r>
          </w:p>
        </w:tc>
        <w:tc>
          <w:tcPr>
            <w:tcW w:w="1424" w:type="dxa"/>
            <w:vMerge w:val="restart"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  <w:r w:rsidRPr="00813ED6">
              <w:rPr>
                <w:sz w:val="24"/>
                <w:lang w:val="ru-RU"/>
              </w:rPr>
              <w:t>Без питания, завтрак 700 руб/чел</w:t>
            </w:r>
          </w:p>
        </w:tc>
      </w:tr>
      <w:tr w:rsidR="00941FEA" w:rsidRPr="00813ED6" w:rsidTr="009C51B6">
        <w:trPr>
          <w:trHeight w:val="231"/>
        </w:trPr>
        <w:tc>
          <w:tcPr>
            <w:tcW w:w="1888" w:type="dxa"/>
            <w:vMerge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12900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19350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25800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32250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38700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45150</w:t>
            </w:r>
          </w:p>
        </w:tc>
        <w:tc>
          <w:tcPr>
            <w:tcW w:w="1424" w:type="dxa"/>
            <w:vMerge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</w:p>
        </w:tc>
      </w:tr>
      <w:tr w:rsidR="00941FEA" w:rsidRPr="00813ED6" w:rsidTr="009C51B6">
        <w:trPr>
          <w:trHeight w:val="348"/>
        </w:trPr>
        <w:tc>
          <w:tcPr>
            <w:tcW w:w="1888" w:type="dxa"/>
            <w:vMerge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22350</w:t>
            </w:r>
          </w:p>
        </w:tc>
        <w:tc>
          <w:tcPr>
            <w:tcW w:w="661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33525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44700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55875</w:t>
            </w:r>
          </w:p>
        </w:tc>
        <w:tc>
          <w:tcPr>
            <w:tcW w:w="685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67050</w:t>
            </w:r>
          </w:p>
        </w:tc>
        <w:tc>
          <w:tcPr>
            <w:tcW w:w="831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78225</w:t>
            </w:r>
          </w:p>
        </w:tc>
        <w:tc>
          <w:tcPr>
            <w:tcW w:w="1424" w:type="dxa"/>
            <w:vMerge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</w:p>
        </w:tc>
      </w:tr>
      <w:tr w:rsidR="00941FEA" w:rsidRPr="00A3549C" w:rsidTr="009C51B6">
        <w:trPr>
          <w:trHeight w:val="314"/>
        </w:trPr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  <w:r w:rsidRPr="00030A71">
              <w:rPr>
                <w:rFonts w:cs="DejaVu Sans"/>
                <w:color w:val="000000"/>
                <w:lang w:val="ru-RU" w:bidi="hi-IN"/>
              </w:rPr>
              <w:t>Гостиница «Изола», без звезд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  <w:r w:rsidRPr="00030A71">
              <w:rPr>
                <w:rFonts w:cs="DejaVu Sans"/>
                <w:color w:val="000000"/>
                <w:lang w:val="ru-RU" w:bidi="hi-IN"/>
              </w:rPr>
              <w:t>01.06-31.08</w:t>
            </w:r>
          </w:p>
        </w:tc>
        <w:tc>
          <w:tcPr>
            <w:tcW w:w="2415" w:type="dxa"/>
            <w:vAlign w:val="center"/>
          </w:tcPr>
          <w:p w:rsidR="00941FEA" w:rsidRPr="00030A71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030A71">
              <w:rPr>
                <w:color w:val="000000"/>
                <w:sz w:val="24"/>
              </w:rPr>
              <w:t>DBL/TWIN, руб.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18900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28350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37800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47250</w:t>
            </w:r>
          </w:p>
        </w:tc>
        <w:tc>
          <w:tcPr>
            <w:tcW w:w="685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56700</w:t>
            </w:r>
          </w:p>
        </w:tc>
        <w:tc>
          <w:tcPr>
            <w:tcW w:w="831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66150</w:t>
            </w:r>
          </w:p>
        </w:tc>
        <w:tc>
          <w:tcPr>
            <w:tcW w:w="1424" w:type="dxa"/>
            <w:vMerge w:val="restart"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  <w:r w:rsidRPr="00813ED6">
              <w:rPr>
                <w:sz w:val="24"/>
                <w:lang w:val="ru-RU"/>
              </w:rPr>
              <w:t>Без питания, завтрак 1000 руб/чел</w:t>
            </w:r>
          </w:p>
        </w:tc>
      </w:tr>
      <w:tr w:rsidR="00941FEA" w:rsidRPr="00813ED6" w:rsidTr="009C51B6">
        <w:trPr>
          <w:trHeight w:val="182"/>
        </w:trPr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1424" w:type="dxa"/>
            <w:vMerge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</w:p>
        </w:tc>
      </w:tr>
      <w:tr w:rsidR="00941FEA" w:rsidRPr="00813ED6" w:rsidTr="009C51B6">
        <w:trPr>
          <w:trHeight w:val="298"/>
        </w:trPr>
        <w:tc>
          <w:tcPr>
            <w:tcW w:w="18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31650</w:t>
            </w:r>
          </w:p>
        </w:tc>
        <w:tc>
          <w:tcPr>
            <w:tcW w:w="661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47475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63300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79125</w:t>
            </w:r>
          </w:p>
        </w:tc>
        <w:tc>
          <w:tcPr>
            <w:tcW w:w="685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94950</w:t>
            </w:r>
          </w:p>
        </w:tc>
        <w:tc>
          <w:tcPr>
            <w:tcW w:w="831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110775</w:t>
            </w:r>
          </w:p>
        </w:tc>
        <w:tc>
          <w:tcPr>
            <w:tcW w:w="1424" w:type="dxa"/>
            <w:vMerge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</w:p>
        </w:tc>
      </w:tr>
      <w:tr w:rsidR="00941FEA" w:rsidRPr="00A3549C" w:rsidTr="009C51B6">
        <w:trPr>
          <w:trHeight w:val="281"/>
        </w:trPr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  <w:r w:rsidRPr="00030A71">
              <w:rPr>
                <w:rFonts w:cs="DejaVu Sans"/>
                <w:color w:val="000000"/>
                <w:lang w:val="ru-RU" w:bidi="hi-IN"/>
              </w:rPr>
              <w:t>Гостиница «Маяк», 3*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  <w:r w:rsidRPr="00030A71">
              <w:rPr>
                <w:rFonts w:cs="DejaVu Sans"/>
                <w:color w:val="000000"/>
                <w:lang w:val="ru-RU" w:bidi="hi-IN"/>
              </w:rPr>
              <w:t>01.06-31.08</w:t>
            </w:r>
          </w:p>
        </w:tc>
        <w:tc>
          <w:tcPr>
            <w:tcW w:w="2415" w:type="dxa"/>
            <w:vAlign w:val="center"/>
          </w:tcPr>
          <w:p w:rsidR="00941FEA" w:rsidRPr="00030A71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030A71">
              <w:rPr>
                <w:color w:val="000000"/>
                <w:sz w:val="24"/>
              </w:rPr>
              <w:t>DBL/TWIN, руб.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17625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26440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35250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44065</w:t>
            </w:r>
          </w:p>
        </w:tc>
        <w:tc>
          <w:tcPr>
            <w:tcW w:w="685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52875</w:t>
            </w:r>
          </w:p>
        </w:tc>
        <w:tc>
          <w:tcPr>
            <w:tcW w:w="831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61690</w:t>
            </w:r>
          </w:p>
        </w:tc>
        <w:tc>
          <w:tcPr>
            <w:tcW w:w="1424" w:type="dxa"/>
            <w:vMerge w:val="restart"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  <w:r w:rsidRPr="00813ED6">
              <w:rPr>
                <w:sz w:val="24"/>
                <w:lang w:val="ru-RU"/>
              </w:rPr>
              <w:t>Без питания, завтрак 750руб/чел</w:t>
            </w:r>
          </w:p>
        </w:tc>
      </w:tr>
      <w:tr w:rsidR="00941FEA" w:rsidRPr="00813ED6" w:rsidTr="009C51B6">
        <w:trPr>
          <w:trHeight w:val="314"/>
        </w:trPr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15300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22950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30600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38250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45900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53550</w:t>
            </w:r>
          </w:p>
        </w:tc>
        <w:tc>
          <w:tcPr>
            <w:tcW w:w="1424" w:type="dxa"/>
            <w:vMerge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</w:p>
        </w:tc>
      </w:tr>
      <w:tr w:rsidR="00941FEA" w:rsidRPr="00813ED6" w:rsidTr="009C51B6">
        <w:trPr>
          <w:trHeight w:val="199"/>
        </w:trPr>
        <w:tc>
          <w:tcPr>
            <w:tcW w:w="18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29100</w:t>
            </w:r>
          </w:p>
        </w:tc>
        <w:tc>
          <w:tcPr>
            <w:tcW w:w="661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43650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58200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72750</w:t>
            </w:r>
          </w:p>
        </w:tc>
        <w:tc>
          <w:tcPr>
            <w:tcW w:w="685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87300</w:t>
            </w:r>
          </w:p>
        </w:tc>
        <w:tc>
          <w:tcPr>
            <w:tcW w:w="831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101850</w:t>
            </w:r>
          </w:p>
        </w:tc>
        <w:tc>
          <w:tcPr>
            <w:tcW w:w="1424" w:type="dxa"/>
            <w:vMerge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</w:p>
        </w:tc>
      </w:tr>
      <w:tr w:rsidR="00941FEA" w:rsidRPr="00813ED6" w:rsidTr="009C51B6">
        <w:trPr>
          <w:trHeight w:val="314"/>
        </w:trPr>
        <w:tc>
          <w:tcPr>
            <w:tcW w:w="1888" w:type="dxa"/>
            <w:vMerge w:val="restart"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  <w:r w:rsidRPr="00030A71">
              <w:rPr>
                <w:rFonts w:cs="DejaVu Sans"/>
                <w:color w:val="000000"/>
                <w:lang w:val="ru-RU" w:bidi="hi-IN"/>
              </w:rPr>
              <w:t>Гостиница «Дейма», 3*</w:t>
            </w:r>
          </w:p>
        </w:tc>
        <w:tc>
          <w:tcPr>
            <w:tcW w:w="1271" w:type="dxa"/>
            <w:vMerge w:val="restart"/>
            <w:shd w:val="clear" w:color="auto" w:fill="FFFFFF"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  <w:r w:rsidRPr="00030A71">
              <w:rPr>
                <w:rFonts w:cs="DejaVu Sans"/>
                <w:color w:val="000000"/>
                <w:lang w:val="ru-RU" w:bidi="hi-IN"/>
              </w:rPr>
              <w:t>01.06-31.08</w:t>
            </w:r>
          </w:p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  <w:r w:rsidRPr="00030A71">
              <w:rPr>
                <w:rFonts w:cs="DejaVu Sans"/>
                <w:color w:val="000000"/>
                <w:lang w:val="ru-RU" w:bidi="hi-IN"/>
              </w:rPr>
              <w:t>улучшенный</w:t>
            </w:r>
          </w:p>
        </w:tc>
        <w:tc>
          <w:tcPr>
            <w:tcW w:w="2415" w:type="dxa"/>
            <w:vAlign w:val="center"/>
          </w:tcPr>
          <w:p w:rsidR="00941FEA" w:rsidRPr="00030A71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030A71">
              <w:rPr>
                <w:color w:val="000000"/>
                <w:sz w:val="24"/>
              </w:rPr>
              <w:t>DBL/TWIN, руб.</w:t>
            </w:r>
          </w:p>
        </w:tc>
        <w:tc>
          <w:tcPr>
            <w:tcW w:w="707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14440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21660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28875</w:t>
            </w:r>
          </w:p>
        </w:tc>
        <w:tc>
          <w:tcPr>
            <w:tcW w:w="684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36095</w:t>
            </w:r>
          </w:p>
        </w:tc>
        <w:tc>
          <w:tcPr>
            <w:tcW w:w="685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43315</w:t>
            </w:r>
          </w:p>
        </w:tc>
        <w:tc>
          <w:tcPr>
            <w:tcW w:w="831" w:type="dxa"/>
            <w:tcBorders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50535</w:t>
            </w:r>
          </w:p>
        </w:tc>
        <w:tc>
          <w:tcPr>
            <w:tcW w:w="1424" w:type="dxa"/>
            <w:vMerge w:val="restart"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  <w:r w:rsidRPr="00813ED6">
              <w:rPr>
                <w:sz w:val="24"/>
                <w:lang w:val="ru-RU"/>
              </w:rPr>
              <w:t>без питания, завтрак – 600 руб./чел</w:t>
            </w:r>
          </w:p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</w:p>
        </w:tc>
      </w:tr>
      <w:tr w:rsidR="00941FEA" w:rsidRPr="00813ED6" w:rsidTr="009C51B6">
        <w:trPr>
          <w:trHeight w:val="232"/>
        </w:trPr>
        <w:tc>
          <w:tcPr>
            <w:tcW w:w="1888" w:type="dxa"/>
            <w:vMerge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shd w:val="clear" w:color="auto" w:fill="FFFFFF"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1424" w:type="dxa"/>
            <w:vMerge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</w:p>
        </w:tc>
      </w:tr>
      <w:tr w:rsidR="00941FEA" w:rsidRPr="00813ED6" w:rsidTr="009C51B6">
        <w:trPr>
          <w:trHeight w:val="248"/>
        </w:trPr>
        <w:tc>
          <w:tcPr>
            <w:tcW w:w="1888" w:type="dxa"/>
            <w:vMerge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22725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34090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45450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56815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68175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79540</w:t>
            </w:r>
          </w:p>
        </w:tc>
        <w:tc>
          <w:tcPr>
            <w:tcW w:w="1424" w:type="dxa"/>
            <w:vMerge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lang w:val="ru-RU"/>
              </w:rPr>
            </w:pPr>
          </w:p>
        </w:tc>
      </w:tr>
      <w:tr w:rsidR="00941FEA" w:rsidRPr="00813ED6" w:rsidTr="009C51B6">
        <w:trPr>
          <w:trHeight w:val="231"/>
        </w:trPr>
        <w:tc>
          <w:tcPr>
            <w:tcW w:w="1888" w:type="dxa"/>
            <w:vMerge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  <w:r w:rsidRPr="00030A71">
              <w:rPr>
                <w:rFonts w:cs="DejaVu Sans"/>
                <w:color w:val="000000"/>
                <w:lang w:val="ru-RU" w:bidi="hi-IN"/>
              </w:rPr>
              <w:t>01.06-31.08</w:t>
            </w:r>
          </w:p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  <w:r w:rsidRPr="00030A71">
              <w:rPr>
                <w:rFonts w:cs="DejaVu Sans"/>
                <w:color w:val="000000"/>
                <w:lang w:val="ru-RU" w:bidi="hi-IN"/>
              </w:rPr>
              <w:t>Улучшенный новый</w:t>
            </w:r>
          </w:p>
        </w:tc>
        <w:tc>
          <w:tcPr>
            <w:tcW w:w="2415" w:type="dxa"/>
            <w:vAlign w:val="center"/>
          </w:tcPr>
          <w:p w:rsidR="00941FEA" w:rsidRPr="00030A71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  <w:sz w:val="24"/>
              </w:rPr>
            </w:pPr>
            <w:r w:rsidRPr="00030A71">
              <w:rPr>
                <w:color w:val="000000"/>
                <w:sz w:val="24"/>
              </w:rPr>
              <w:t>DBL/TWIN,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15075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22615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30150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37690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45225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52765</w:t>
            </w:r>
          </w:p>
        </w:tc>
        <w:tc>
          <w:tcPr>
            <w:tcW w:w="1424" w:type="dxa"/>
            <w:vMerge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  <w:sz w:val="24"/>
                <w:lang w:val="ru-RU"/>
              </w:rPr>
            </w:pPr>
          </w:p>
        </w:tc>
      </w:tr>
      <w:tr w:rsidR="00941FEA" w:rsidRPr="00813ED6" w:rsidTr="009C51B6">
        <w:trPr>
          <w:trHeight w:val="265"/>
        </w:trPr>
        <w:tc>
          <w:tcPr>
            <w:tcW w:w="1888" w:type="dxa"/>
            <w:vMerge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1271" w:type="dxa"/>
            <w:vMerge/>
            <w:shd w:val="clear" w:color="auto" w:fill="FFFFFF"/>
            <w:vAlign w:val="center"/>
          </w:tcPr>
          <w:p w:rsidR="00941FEA" w:rsidRPr="00030A71" w:rsidRDefault="00941FEA" w:rsidP="00030A71">
            <w:pPr>
              <w:rPr>
                <w:rFonts w:cs="DejaVu Sans"/>
                <w:color w:val="000000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DBL/TWIN+EXB, руб.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</w:t>
            </w: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--</w:t>
            </w:r>
          </w:p>
        </w:tc>
        <w:tc>
          <w:tcPr>
            <w:tcW w:w="1424" w:type="dxa"/>
            <w:vMerge/>
          </w:tcPr>
          <w:p w:rsidR="00941FEA" w:rsidRPr="00813ED6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  <w:sz w:val="24"/>
                <w:lang w:val="ru-RU"/>
              </w:rPr>
            </w:pPr>
          </w:p>
        </w:tc>
      </w:tr>
      <w:tr w:rsidR="00941FEA" w:rsidRPr="00030A71" w:rsidTr="009C51B6">
        <w:trPr>
          <w:trHeight w:val="298"/>
        </w:trPr>
        <w:tc>
          <w:tcPr>
            <w:tcW w:w="1888" w:type="dxa"/>
            <w:vMerge/>
            <w:vAlign w:val="center"/>
          </w:tcPr>
          <w:p w:rsidR="00941FEA" w:rsidRPr="00CB0C88" w:rsidRDefault="00941FEA" w:rsidP="00030A71">
            <w:pPr>
              <w:rPr>
                <w:rFonts w:cs="DejaVu Sans"/>
                <w:color w:val="000000"/>
                <w:highlight w:val="green"/>
                <w:lang w:val="ru-RU" w:bidi="hi-IN"/>
              </w:rPr>
            </w:pPr>
          </w:p>
        </w:tc>
        <w:tc>
          <w:tcPr>
            <w:tcW w:w="1271" w:type="dxa"/>
            <w:vMerge/>
            <w:shd w:val="clear" w:color="auto" w:fill="FFFFFF"/>
            <w:vAlign w:val="center"/>
          </w:tcPr>
          <w:p w:rsidR="00941FEA" w:rsidRPr="00CB0C88" w:rsidRDefault="00941FEA" w:rsidP="00030A71">
            <w:pPr>
              <w:rPr>
                <w:rFonts w:cs="DejaVu Sans"/>
                <w:color w:val="000000"/>
                <w:highlight w:val="green"/>
                <w:lang w:val="ru-RU" w:bidi="hi-IN"/>
              </w:rPr>
            </w:pPr>
          </w:p>
        </w:tc>
        <w:tc>
          <w:tcPr>
            <w:tcW w:w="2415" w:type="dxa"/>
            <w:vAlign w:val="center"/>
          </w:tcPr>
          <w:p w:rsidR="00941FEA" w:rsidRPr="00030A71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000000"/>
              </w:rPr>
            </w:pPr>
            <w:r w:rsidRPr="00030A71">
              <w:rPr>
                <w:color w:val="000000"/>
                <w:sz w:val="24"/>
              </w:rPr>
              <w:t>SNGL, руб.</w:t>
            </w: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24000</w:t>
            </w:r>
          </w:p>
        </w:tc>
        <w:tc>
          <w:tcPr>
            <w:tcW w:w="661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36000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48000</w:t>
            </w:r>
          </w:p>
        </w:tc>
        <w:tc>
          <w:tcPr>
            <w:tcW w:w="684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60000</w:t>
            </w:r>
          </w:p>
        </w:tc>
        <w:tc>
          <w:tcPr>
            <w:tcW w:w="685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72000</w:t>
            </w:r>
          </w:p>
        </w:tc>
        <w:tc>
          <w:tcPr>
            <w:tcW w:w="831" w:type="dxa"/>
            <w:tcBorders>
              <w:top w:val="single" w:sz="4" w:space="0" w:color="auto"/>
            </w:tcBorders>
            <w:vAlign w:val="center"/>
          </w:tcPr>
          <w:p w:rsidR="00941FEA" w:rsidRPr="00030A71" w:rsidRDefault="00941FEA" w:rsidP="00030A71">
            <w:pPr>
              <w:jc w:val="center"/>
              <w:rPr>
                <w:sz w:val="22"/>
                <w:szCs w:val="22"/>
                <w:lang w:val="ru-RU"/>
              </w:rPr>
            </w:pPr>
            <w:r w:rsidRPr="00030A71">
              <w:rPr>
                <w:sz w:val="22"/>
                <w:szCs w:val="22"/>
                <w:lang w:val="ru-RU"/>
              </w:rPr>
              <w:t>84000</w:t>
            </w:r>
          </w:p>
        </w:tc>
        <w:tc>
          <w:tcPr>
            <w:tcW w:w="1424" w:type="dxa"/>
            <w:vMerge/>
          </w:tcPr>
          <w:p w:rsidR="00941FEA" w:rsidRPr="00030A71" w:rsidRDefault="00941FEA" w:rsidP="00030A71">
            <w:pPr>
              <w:pStyle w:val="15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  <w:sz w:val="24"/>
                <w:lang w:val="ru-RU"/>
              </w:rPr>
            </w:pPr>
          </w:p>
        </w:tc>
      </w:tr>
    </w:tbl>
    <w:p w:rsidR="00941FEA" w:rsidRDefault="00941FEA">
      <w:pPr>
        <w:rPr>
          <w:lang w:val="ru-RU"/>
        </w:rPr>
      </w:pPr>
      <w:r>
        <w:rPr>
          <w:rFonts w:ascii="Cambria" w:hAnsi="Cambria" w:cs="Cambria"/>
          <w:b/>
          <w:bCs/>
          <w:color w:val="000000"/>
          <w:sz w:val="18"/>
          <w:szCs w:val="18"/>
          <w:lang w:val="ru-RU"/>
        </w:rPr>
        <w:t xml:space="preserve">В стоимость тура входит: </w:t>
      </w:r>
      <w:r>
        <w:rPr>
          <w:rFonts w:ascii="Cambria" w:hAnsi="Cambria" w:cs="Cambria"/>
          <w:color w:val="000000"/>
          <w:sz w:val="18"/>
          <w:szCs w:val="18"/>
          <w:lang w:val="ru-RU"/>
        </w:rPr>
        <w:t>транспортное и экскурсионное обслуживание по программе, экологические сборы, проживание в выбранной гостинице в Калининграде.</w:t>
      </w:r>
    </w:p>
    <w:p w:rsidR="00941FEA" w:rsidRDefault="00941FEA">
      <w:pPr>
        <w:jc w:val="both"/>
        <w:rPr>
          <w:rFonts w:ascii="Cambria" w:hAnsi="Cambria" w:cs="Cambria"/>
          <w:b/>
          <w:bCs/>
          <w:color w:val="000000"/>
          <w:sz w:val="18"/>
          <w:szCs w:val="18"/>
          <w:lang w:val="ru-RU"/>
        </w:rPr>
      </w:pPr>
    </w:p>
    <w:p w:rsidR="00941FEA" w:rsidRDefault="00941FEA">
      <w:pPr>
        <w:ind w:left="-567"/>
        <w:jc w:val="both"/>
        <w:rPr>
          <w:rFonts w:ascii="Cambria" w:hAnsi="Cambria" w:cs="Cambria"/>
          <w:b/>
          <w:bCs/>
          <w:color w:val="000000"/>
          <w:sz w:val="18"/>
          <w:szCs w:val="18"/>
          <w:lang w:val="ru-RU"/>
        </w:rPr>
      </w:pPr>
    </w:p>
    <w:p w:rsidR="00941FEA" w:rsidRPr="006E4D6C" w:rsidRDefault="00941FEA" w:rsidP="00813ED6">
      <w:pPr>
        <w:ind w:left="-567"/>
        <w:jc w:val="both"/>
        <w:rPr>
          <w:lang w:val="ru-RU"/>
        </w:rPr>
      </w:pPr>
      <w:r>
        <w:rPr>
          <w:rFonts w:ascii="Cambria" w:hAnsi="Cambria" w:cs="Cambria"/>
          <w:b/>
          <w:bCs/>
          <w:color w:val="000000"/>
          <w:sz w:val="18"/>
          <w:szCs w:val="18"/>
          <w:lang w:val="ru-RU"/>
        </w:rPr>
        <w:t>Дополнительно оплачивается:</w:t>
      </w:r>
      <w:r w:rsidRPr="00813ED6">
        <w:rPr>
          <w:rFonts w:ascii="Cambria" w:hAnsi="Cambria" w:cs="Cambria"/>
          <w:color w:val="000000"/>
          <w:sz w:val="18"/>
          <w:szCs w:val="18"/>
          <w:lang w:val="ru-RU"/>
        </w:rPr>
        <w:t>Трансфер ж/д вокзал- гостиница –от1200 руб</w:t>
      </w:r>
      <w:r w:rsidRPr="00813ED6">
        <w:rPr>
          <w:rFonts w:ascii="Cambria" w:hAnsi="Cambria" w:cs="Cambria"/>
          <w:color w:val="000000"/>
          <w:sz w:val="18"/>
          <w:szCs w:val="18"/>
          <w:highlight w:val="white"/>
          <w:lang w:val="ru-RU"/>
        </w:rPr>
        <w:t>., аэропорт –гости</w:t>
      </w:r>
      <w:r w:rsidRPr="00813ED6">
        <w:rPr>
          <w:rFonts w:ascii="Cambria" w:hAnsi="Cambria" w:cs="Cambria"/>
          <w:color w:val="000000"/>
          <w:sz w:val="18"/>
          <w:szCs w:val="18"/>
          <w:lang w:val="ru-RU"/>
        </w:rPr>
        <w:t xml:space="preserve">ница -от 1800  </w:t>
      </w:r>
      <w:r w:rsidRPr="00813ED6">
        <w:rPr>
          <w:rFonts w:ascii="Cambria" w:hAnsi="Cambria" w:cs="Cambria"/>
          <w:color w:val="000000"/>
          <w:sz w:val="18"/>
          <w:szCs w:val="18"/>
          <w:highlight w:val="white"/>
          <w:lang w:val="ru-RU"/>
        </w:rPr>
        <w:t xml:space="preserve">руб., завтраквгост. </w:t>
      </w:r>
      <w:r w:rsidRPr="00813ED6">
        <w:rPr>
          <w:rFonts w:ascii="Cambria" w:hAnsi="Cambria" w:cs="Cambria"/>
          <w:color w:val="000000"/>
          <w:sz w:val="18"/>
          <w:szCs w:val="18"/>
          <w:lang w:val="ru-RU"/>
        </w:rPr>
        <w:t xml:space="preserve">«Пруссия»- 600руб., завтрак в хостеле «Подмосковье»- 700 руб., завтрак в гост «Дейма»- 600 руб., завтрак в апарт-отеле «Старт»- 750 руб., завтрак в гост. «Академическая»- 600руб., завтрак  в гост «Золотая бухта»- 860 руб., завтрак в гост «Изола»- 1000 руб., завтрак в гост «Маяк»- 750 руб, завтрак в гост «Ривер сайд»- 1100 руб., завтрак в гост. «Калининград»- 700 руб. </w:t>
      </w:r>
    </w:p>
    <w:p w:rsidR="00941FEA" w:rsidRDefault="00941FEA" w:rsidP="00813ED6">
      <w:pPr>
        <w:ind w:left="-454"/>
        <w:jc w:val="both"/>
        <w:rPr>
          <w:rFonts w:ascii="Cambria" w:hAnsi="Cambria" w:cs="Cambria"/>
          <w:b/>
          <w:bCs/>
          <w:color w:val="000000"/>
          <w:sz w:val="18"/>
          <w:szCs w:val="18"/>
          <w:u w:val="single"/>
          <w:lang w:val="ru-RU"/>
        </w:rPr>
      </w:pPr>
    </w:p>
    <w:p w:rsidR="00941FEA" w:rsidRDefault="00941FEA" w:rsidP="00BD36B3">
      <w:pPr>
        <w:ind w:left="-567"/>
        <w:jc w:val="both"/>
        <w:rPr>
          <w:lang w:val="ru-RU"/>
        </w:rPr>
      </w:pPr>
    </w:p>
    <w:p w:rsidR="00941FEA" w:rsidRDefault="00941FEA">
      <w:pPr>
        <w:ind w:left="-567"/>
        <w:jc w:val="both"/>
        <w:rPr>
          <w:rFonts w:ascii="Cambria" w:hAnsi="Cambria" w:cs="Cambria"/>
          <w:b/>
          <w:bCs/>
          <w:color w:val="000000"/>
          <w:sz w:val="18"/>
          <w:szCs w:val="18"/>
          <w:u w:val="single"/>
          <w:lang w:val="ru-RU"/>
        </w:rPr>
      </w:pPr>
    </w:p>
    <w:p w:rsidR="00941FEA" w:rsidRDefault="00941FEA">
      <w:pPr>
        <w:ind w:left="-454"/>
        <w:jc w:val="both"/>
        <w:rPr>
          <w:rFonts w:ascii="Cambria" w:hAnsi="Cambria" w:cs="Cambria"/>
          <w:b/>
          <w:bCs/>
          <w:color w:val="000000"/>
          <w:sz w:val="18"/>
          <w:szCs w:val="18"/>
          <w:u w:val="single"/>
          <w:lang w:val="ru-RU"/>
        </w:rPr>
      </w:pPr>
      <w:r>
        <w:rPr>
          <w:rFonts w:ascii="Cambria" w:hAnsi="Cambria" w:cs="Cambria"/>
          <w:b/>
          <w:bCs/>
          <w:color w:val="000000"/>
          <w:sz w:val="18"/>
          <w:szCs w:val="18"/>
          <w:u w:val="single"/>
          <w:lang w:val="ru-RU"/>
        </w:rPr>
        <w:t>ВАЖНО!</w:t>
      </w:r>
    </w:p>
    <w:p w:rsidR="00941FEA" w:rsidRDefault="00941FEA">
      <w:pPr>
        <w:ind w:left="-454"/>
        <w:jc w:val="both"/>
        <w:rPr>
          <w:lang w:val="ru-RU"/>
        </w:rPr>
      </w:pPr>
      <w:r>
        <w:rPr>
          <w:rFonts w:ascii="Cambria" w:hAnsi="Cambria" w:cs="Cambria"/>
          <w:sz w:val="18"/>
          <w:szCs w:val="18"/>
          <w:lang w:val="ru-RU"/>
        </w:rPr>
        <w:t>1.</w:t>
      </w:r>
      <w:r>
        <w:rPr>
          <w:rFonts w:ascii="Cambria" w:hAnsi="Cambria" w:cs="Cambria"/>
          <w:color w:val="000000"/>
          <w:sz w:val="18"/>
          <w:szCs w:val="18"/>
          <w:lang w:val="ru-RU"/>
        </w:rPr>
        <w:t>В день начала тура (к 12:00) туристы должны получить информационное письмо у администратора своего отеля, в котором указано точное место и время (МЕСТНОЕ!) сбора на экскурсии.</w:t>
      </w:r>
    </w:p>
    <w:p w:rsidR="00941FEA" w:rsidRDefault="00941FEA">
      <w:pPr>
        <w:ind w:left="-454"/>
        <w:jc w:val="both"/>
        <w:rPr>
          <w:rFonts w:ascii="Cambria" w:hAnsi="Cambria" w:cs="Cambria"/>
          <w:color w:val="000000"/>
          <w:sz w:val="18"/>
          <w:szCs w:val="18"/>
          <w:lang w:val="ru-RU"/>
        </w:rPr>
      </w:pPr>
      <w:r>
        <w:rPr>
          <w:rFonts w:ascii="Cambria" w:hAnsi="Cambria" w:cs="Cambria"/>
          <w:color w:val="000000"/>
          <w:sz w:val="18"/>
          <w:szCs w:val="18"/>
          <w:lang w:val="ru-RU"/>
        </w:rPr>
        <w:t>2. Время начала и окончания экскурсий в программе указано ОРИЕНТИРОВОЧНОЕ.</w:t>
      </w:r>
    </w:p>
    <w:p w:rsidR="00941FEA" w:rsidRDefault="00941FEA">
      <w:pPr>
        <w:ind w:left="-454"/>
      </w:pPr>
      <w:r>
        <w:rPr>
          <w:rFonts w:ascii="Cambria" w:hAnsi="Cambria" w:cs="Cambria"/>
          <w:color w:val="000000"/>
          <w:sz w:val="18"/>
          <w:szCs w:val="18"/>
          <w:lang w:val="ru-RU"/>
        </w:rPr>
        <w:t xml:space="preserve">3.  </w:t>
      </w:r>
      <w:r>
        <w:rPr>
          <w:rFonts w:ascii="Cambria" w:hAnsi="Cambria" w:cs="Cambria"/>
          <w:sz w:val="18"/>
          <w:szCs w:val="18"/>
          <w:lang w:val="ru-RU"/>
        </w:rPr>
        <w:t>Места посадок на экскурсии:</w:t>
      </w:r>
      <w:r>
        <w:rPr>
          <w:rFonts w:ascii="Cambria" w:hAnsi="Cambria" w:cs="Cambria"/>
          <w:sz w:val="18"/>
          <w:szCs w:val="18"/>
          <w:lang w:val="ru-RU"/>
        </w:rPr>
        <w:br/>
      </w:r>
    </w:p>
    <w:tbl>
      <w:tblPr>
        <w:tblW w:w="985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433"/>
        <w:gridCol w:w="3800"/>
        <w:gridCol w:w="3619"/>
      </w:tblGrid>
      <w:tr w:rsidR="00941FEA" w:rsidTr="009C51B6"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  <w:t>Название гостиницы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  <w:t>Место посадки в автобус</w:t>
            </w:r>
          </w:p>
        </w:tc>
        <w:tc>
          <w:tcPr>
            <w:tcW w:w="3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  <w:lang w:val="ru-RU"/>
              </w:rPr>
              <w:t>Как добраться</w:t>
            </w:r>
          </w:p>
        </w:tc>
      </w:tr>
      <w:tr w:rsidR="00941FEA" w:rsidRPr="00A3549C" w:rsidTr="009C51B6"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Турист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У гостиницы Турист (ул. Невского, 53)</w:t>
            </w:r>
          </w:p>
        </w:tc>
        <w:tc>
          <w:tcPr>
            <w:tcW w:w="3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lang w:val="ru-RU"/>
              </w:rPr>
            </w:pPr>
          </w:p>
        </w:tc>
      </w:tr>
      <w:tr w:rsidR="00941FEA" w:rsidTr="009C51B6">
        <w:tc>
          <w:tcPr>
            <w:tcW w:w="2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Академическая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У гостиницы Турист (ул. Невского, 53)</w:t>
            </w:r>
          </w:p>
        </w:tc>
        <w:tc>
          <w:tcPr>
            <w:tcW w:w="3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10 мин на автобусе</w:t>
            </w:r>
          </w:p>
        </w:tc>
      </w:tr>
      <w:tr w:rsidR="00941FEA" w:rsidRPr="0015744F" w:rsidTr="009C51B6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1FEA" w:rsidRPr="00730CE6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 xml:space="preserve">Золотая бухта 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1FEA" w:rsidRPr="0015744F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 xml:space="preserve">Гостиница «Калининград» 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FEA" w:rsidRPr="0015744F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 xml:space="preserve">15-20 </w:t>
            </w:r>
            <w:r w:rsidRPr="0015744F">
              <w:rPr>
                <w:rFonts w:ascii="Cambria" w:hAnsi="Cambria" w:cs="Cambria"/>
                <w:sz w:val="18"/>
                <w:szCs w:val="18"/>
                <w:lang w:val="ru-RU"/>
              </w:rPr>
              <w:t xml:space="preserve"> мин пешком</w:t>
            </w:r>
          </w:p>
        </w:tc>
      </w:tr>
      <w:tr w:rsidR="00941FEA" w:rsidRPr="0015744F" w:rsidTr="009C51B6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1FEA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Шерлок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1FEA" w:rsidRPr="0015744F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FEA" w:rsidRPr="0015744F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10 мин на автобусе</w:t>
            </w:r>
          </w:p>
        </w:tc>
      </w:tr>
      <w:tr w:rsidR="00941FEA" w:rsidTr="009C51B6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941FEA" w:rsidRPr="008E0ADC" w:rsidRDefault="00941FEA" w:rsidP="009C51B6">
            <w:pPr>
              <w:pStyle w:val="a2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Пруссия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Гостиницы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FEA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 xml:space="preserve">20 мин на автобусе </w:t>
            </w:r>
          </w:p>
        </w:tc>
      </w:tr>
      <w:tr w:rsidR="00941FEA" w:rsidRPr="0015744F" w:rsidTr="009C51B6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 xml:space="preserve">Ривер Сайд 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1FEA" w:rsidRPr="0015744F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FEA" w:rsidRPr="0015744F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10 мин на автобусе</w:t>
            </w:r>
          </w:p>
        </w:tc>
      </w:tr>
      <w:tr w:rsidR="00941FEA" w:rsidTr="009C51B6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Калининград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1FEA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FEA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</w:p>
        </w:tc>
      </w:tr>
      <w:tr w:rsidR="00941FEA" w:rsidTr="009C51B6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Изола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1FEA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FEA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10-15 минут пешком</w:t>
            </w:r>
          </w:p>
        </w:tc>
      </w:tr>
      <w:tr w:rsidR="00941FEA" w:rsidTr="009C51B6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 xml:space="preserve">Ривер сайд 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1FEA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FEA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10 мин на автобусе</w:t>
            </w:r>
          </w:p>
        </w:tc>
      </w:tr>
      <w:tr w:rsidR="00941FEA" w:rsidTr="009C51B6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Дона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1FEA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FEA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10-15 минут пешком</w:t>
            </w:r>
          </w:p>
        </w:tc>
      </w:tr>
      <w:tr w:rsidR="00941FEA" w:rsidTr="009C51B6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Старт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1FEA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FEA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20 мин на автобусе</w:t>
            </w:r>
          </w:p>
        </w:tc>
      </w:tr>
      <w:tr w:rsidR="00941FEA" w:rsidTr="009C51B6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Маяк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1FEA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FEA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20 мин на автобусе</w:t>
            </w:r>
          </w:p>
        </w:tc>
      </w:tr>
      <w:tr w:rsidR="00941FEA" w:rsidTr="009C51B6"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FFFFFF" w:fill="FFFFFF"/>
          </w:tcPr>
          <w:p w:rsidR="00941FEA" w:rsidRDefault="00941FEA" w:rsidP="009C51B6">
            <w:pPr>
              <w:pStyle w:val="a2"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 xml:space="preserve">Подмосковье 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41FEA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Гостиница «Калининград»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FEA" w:rsidRDefault="00941FEA" w:rsidP="009C51B6">
            <w:pPr>
              <w:suppressLineNumbers/>
              <w:jc w:val="both"/>
              <w:rPr>
                <w:rFonts w:ascii="Cambria" w:hAnsi="Cambria" w:cs="Cambria"/>
                <w:sz w:val="18"/>
                <w:szCs w:val="18"/>
                <w:lang w:val="ru-RU"/>
              </w:rPr>
            </w:pPr>
            <w:r>
              <w:rPr>
                <w:rFonts w:ascii="Cambria" w:hAnsi="Cambria" w:cs="Cambria"/>
                <w:sz w:val="18"/>
                <w:szCs w:val="18"/>
                <w:lang w:val="ru-RU"/>
              </w:rPr>
              <w:t>10 мин на автобусе</w:t>
            </w:r>
          </w:p>
        </w:tc>
      </w:tr>
    </w:tbl>
    <w:p w:rsidR="00941FEA" w:rsidRDefault="00941FEA">
      <w:pPr>
        <w:rPr>
          <w:lang w:val="ru-RU"/>
        </w:rPr>
      </w:pPr>
    </w:p>
    <w:p w:rsidR="00941FEA" w:rsidRDefault="00941FEA">
      <w:pPr>
        <w:jc w:val="both"/>
        <w:rPr>
          <w:lang w:val="ru-RU"/>
        </w:rPr>
      </w:pPr>
    </w:p>
    <w:p w:rsidR="00941FEA" w:rsidRDefault="00941FEA">
      <w:pPr>
        <w:rPr>
          <w:rFonts w:ascii="Cambria" w:hAnsi="Cambria" w:cs="Cambria"/>
          <w:b/>
          <w:bCs/>
          <w:sz w:val="18"/>
          <w:szCs w:val="18"/>
          <w:lang w:val="ru-RU"/>
        </w:rPr>
      </w:pPr>
    </w:p>
    <w:sectPr w:rsidR="00941FEA" w:rsidSect="00C9393F">
      <w:pgSz w:w="11906" w:h="16838"/>
      <w:pgMar w:top="232" w:right="282" w:bottom="2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FEA" w:rsidRDefault="00941FEA">
      <w:r>
        <w:separator/>
      </w:r>
    </w:p>
  </w:endnote>
  <w:endnote w:type="continuationSeparator" w:id="1">
    <w:p w:rsidR="00941FEA" w:rsidRDefault="00941F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Calibri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;宋体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FEA" w:rsidRDefault="00941FEA">
      <w:r>
        <w:separator/>
      </w:r>
    </w:p>
  </w:footnote>
  <w:footnote w:type="continuationSeparator" w:id="1">
    <w:p w:rsidR="00941FEA" w:rsidRDefault="00941F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2930BA"/>
    <w:multiLevelType w:val="multilevel"/>
    <w:tmpl w:val="F73EAE30"/>
    <w:lvl w:ilvl="0">
      <w:start w:val="1"/>
      <w:numFmt w:val="decimal"/>
      <w:pStyle w:val="Heading1"/>
      <w:suff w:val="nothing"/>
      <w:lvlText w:val="брь)_眾飪皟榁᥀ƤGGⴜ:岰ᾋ×̪쮲㐵Ⲑ2Ⱄ: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decimal"/>
      <w:pStyle w:val="Heading2"/>
      <w:suff w:val="nothing"/>
      <w:lvlText w:val="䜠:ᾯ峦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decimal"/>
      <w:pStyle w:val="Heading3"/>
      <w:suff w:val="nothing"/>
      <w:lvlText w:val="䜠:ᾯ峦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decimal"/>
      <w:suff w:val="nothing"/>
      <w:lvlText w:val="䜠:ᾯ峦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suff w:val="nothing"/>
      <w:lvlText w:val="䜠:ᾯ峦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suff w:val="nothing"/>
      <w:lvlText w:val="䜠:ᾯ峦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suff w:val="nothing"/>
      <w:lvlText w:val="䜠:ᾯ峦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suff w:val="nothing"/>
      <w:lvlText w:val="䜠:ᾯ峦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suff w:val="nothing"/>
      <w:lvlText w:val="䜠:ᾯ峦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AC1"/>
    <w:rsid w:val="000128B6"/>
    <w:rsid w:val="00030A71"/>
    <w:rsid w:val="000A25DF"/>
    <w:rsid w:val="000A289A"/>
    <w:rsid w:val="00102376"/>
    <w:rsid w:val="0015744F"/>
    <w:rsid w:val="001771A4"/>
    <w:rsid w:val="002008CF"/>
    <w:rsid w:val="00220752"/>
    <w:rsid w:val="00230689"/>
    <w:rsid w:val="00242D09"/>
    <w:rsid w:val="002B496C"/>
    <w:rsid w:val="00312EA3"/>
    <w:rsid w:val="00315804"/>
    <w:rsid w:val="00341FD6"/>
    <w:rsid w:val="003751D0"/>
    <w:rsid w:val="00375EE6"/>
    <w:rsid w:val="003903AC"/>
    <w:rsid w:val="0041259C"/>
    <w:rsid w:val="00441449"/>
    <w:rsid w:val="004C0D93"/>
    <w:rsid w:val="004F723C"/>
    <w:rsid w:val="00531E52"/>
    <w:rsid w:val="00554EB5"/>
    <w:rsid w:val="00571844"/>
    <w:rsid w:val="006016DD"/>
    <w:rsid w:val="00612204"/>
    <w:rsid w:val="0063166F"/>
    <w:rsid w:val="00633C40"/>
    <w:rsid w:val="006E4D6C"/>
    <w:rsid w:val="00707A4C"/>
    <w:rsid w:val="00730CE6"/>
    <w:rsid w:val="00764AC1"/>
    <w:rsid w:val="007D36B2"/>
    <w:rsid w:val="00813ED6"/>
    <w:rsid w:val="008A3D7C"/>
    <w:rsid w:val="008E0ADC"/>
    <w:rsid w:val="009107E5"/>
    <w:rsid w:val="00941FEA"/>
    <w:rsid w:val="00992DB6"/>
    <w:rsid w:val="009C51B6"/>
    <w:rsid w:val="009F15DF"/>
    <w:rsid w:val="00A05089"/>
    <w:rsid w:val="00A245A6"/>
    <w:rsid w:val="00A274D6"/>
    <w:rsid w:val="00A3549C"/>
    <w:rsid w:val="00A56467"/>
    <w:rsid w:val="00AB2046"/>
    <w:rsid w:val="00AC2E56"/>
    <w:rsid w:val="00AF7263"/>
    <w:rsid w:val="00B37B81"/>
    <w:rsid w:val="00B4143A"/>
    <w:rsid w:val="00B73805"/>
    <w:rsid w:val="00BB73CA"/>
    <w:rsid w:val="00BD36B3"/>
    <w:rsid w:val="00C324C9"/>
    <w:rsid w:val="00C502D6"/>
    <w:rsid w:val="00C505FE"/>
    <w:rsid w:val="00C5160C"/>
    <w:rsid w:val="00C87C1A"/>
    <w:rsid w:val="00C900A2"/>
    <w:rsid w:val="00C9393F"/>
    <w:rsid w:val="00CB0C88"/>
    <w:rsid w:val="00D668E0"/>
    <w:rsid w:val="00D80D95"/>
    <w:rsid w:val="00DE74CC"/>
    <w:rsid w:val="00E270B5"/>
    <w:rsid w:val="00EA6A9E"/>
    <w:rsid w:val="00EE1A77"/>
    <w:rsid w:val="00EE5F3E"/>
    <w:rsid w:val="00EF101A"/>
    <w:rsid w:val="00F44DD2"/>
    <w:rsid w:val="00F65B94"/>
    <w:rsid w:val="00F6629D"/>
    <w:rsid w:val="00F66BAE"/>
    <w:rsid w:val="00FA0938"/>
    <w:rsid w:val="00FA7730"/>
    <w:rsid w:val="00FD153E"/>
    <w:rsid w:val="00FF7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C9393F"/>
    <w:pPr>
      <w:widowControl w:val="0"/>
    </w:pPr>
    <w:rPr>
      <w:sz w:val="24"/>
      <w:szCs w:val="24"/>
      <w:lang w:val="en-US" w:eastAsia="zh-CN"/>
    </w:rPr>
  </w:style>
  <w:style w:type="paragraph" w:styleId="Heading1">
    <w:name w:val="heading 1"/>
    <w:basedOn w:val="1"/>
    <w:next w:val="BodyText"/>
    <w:link w:val="Heading1Char1"/>
    <w:uiPriority w:val="99"/>
    <w:qFormat/>
    <w:rsid w:val="00C9393F"/>
    <w:pPr>
      <w:numPr>
        <w:numId w:val="1"/>
      </w:numPr>
      <w:outlineLvl w:val="0"/>
    </w:pPr>
    <w:rPr>
      <w:rFonts w:cs="Times New Roman"/>
      <w:sz w:val="40"/>
      <w:szCs w:val="40"/>
      <w:lang w:val="ru-RU" w:eastAsia="ru-RU"/>
    </w:rPr>
  </w:style>
  <w:style w:type="paragraph" w:styleId="Heading2">
    <w:name w:val="heading 2"/>
    <w:basedOn w:val="1"/>
    <w:next w:val="BodyText"/>
    <w:link w:val="Heading2Char1"/>
    <w:uiPriority w:val="99"/>
    <w:qFormat/>
    <w:rsid w:val="00C9393F"/>
    <w:pPr>
      <w:numPr>
        <w:ilvl w:val="1"/>
        <w:numId w:val="1"/>
      </w:numPr>
      <w:spacing w:before="200"/>
      <w:outlineLvl w:val="1"/>
    </w:pPr>
    <w:rPr>
      <w:rFonts w:cs="Times New Roman"/>
      <w:sz w:val="34"/>
      <w:szCs w:val="20"/>
      <w:lang w:val="ru-RU" w:eastAsia="ru-RU"/>
    </w:rPr>
  </w:style>
  <w:style w:type="paragraph" w:styleId="Heading3">
    <w:name w:val="heading 3"/>
    <w:basedOn w:val="1"/>
    <w:next w:val="BodyText"/>
    <w:link w:val="Heading3Char1"/>
    <w:uiPriority w:val="99"/>
    <w:qFormat/>
    <w:rsid w:val="00C9393F"/>
    <w:pPr>
      <w:numPr>
        <w:ilvl w:val="2"/>
        <w:numId w:val="1"/>
      </w:numPr>
      <w:spacing w:before="140"/>
      <w:outlineLvl w:val="2"/>
    </w:pPr>
    <w:rPr>
      <w:rFonts w:cs="Times New Roman"/>
      <w:sz w:val="30"/>
      <w:szCs w:val="30"/>
      <w:lang w:val="ru-RU" w:eastAsia="ru-RU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C9393F"/>
    <w:pPr>
      <w:keepNext/>
      <w:keepLines/>
      <w:spacing w:before="320" w:after="200"/>
      <w:outlineLvl w:val="3"/>
    </w:pPr>
    <w:rPr>
      <w:rFonts w:ascii="Arial" w:hAnsi="Arial"/>
      <w:b/>
      <w:bCs/>
      <w:sz w:val="26"/>
      <w:szCs w:val="26"/>
      <w:lang w:val="ru-RU" w:eastAsia="ru-RU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C9393F"/>
    <w:pPr>
      <w:keepNext/>
      <w:keepLines/>
      <w:spacing w:before="320" w:after="200"/>
      <w:outlineLvl w:val="4"/>
    </w:pPr>
    <w:rPr>
      <w:rFonts w:ascii="Arial" w:hAnsi="Arial"/>
      <w:b/>
      <w:bCs/>
      <w:lang w:val="ru-RU" w:eastAsia="ru-RU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C9393F"/>
    <w:pPr>
      <w:keepNext/>
      <w:keepLines/>
      <w:spacing w:before="320" w:after="200"/>
      <w:outlineLvl w:val="5"/>
    </w:pPr>
    <w:rPr>
      <w:rFonts w:ascii="Arial" w:hAnsi="Arial"/>
      <w:b/>
      <w:bCs/>
      <w:sz w:val="22"/>
      <w:szCs w:val="22"/>
      <w:lang w:val="ru-RU" w:eastAsia="ru-RU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C9393F"/>
    <w:pPr>
      <w:keepNext/>
      <w:keepLines/>
      <w:spacing w:before="320" w:after="200"/>
      <w:outlineLvl w:val="6"/>
    </w:pPr>
    <w:rPr>
      <w:rFonts w:ascii="Arial" w:hAnsi="Arial"/>
      <w:b/>
      <w:bCs/>
      <w:i/>
      <w:iCs/>
      <w:sz w:val="22"/>
      <w:szCs w:val="22"/>
      <w:lang w:val="ru-RU" w:eastAsia="ru-RU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C9393F"/>
    <w:pPr>
      <w:keepNext/>
      <w:keepLines/>
      <w:spacing w:before="320" w:after="200"/>
      <w:outlineLvl w:val="7"/>
    </w:pPr>
    <w:rPr>
      <w:rFonts w:ascii="Arial" w:hAnsi="Arial"/>
      <w:i/>
      <w:iCs/>
      <w:sz w:val="22"/>
      <w:szCs w:val="22"/>
      <w:lang w:val="ru-RU" w:eastAsia="ru-RU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C9393F"/>
    <w:pPr>
      <w:keepNext/>
      <w:keepLines/>
      <w:spacing w:before="320" w:after="200"/>
      <w:outlineLvl w:val="8"/>
    </w:pPr>
    <w:rPr>
      <w:rFonts w:ascii="Arial" w:hAnsi="Arial"/>
      <w:i/>
      <w:iCs/>
      <w:sz w:val="21"/>
      <w:szCs w:val="21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9393F"/>
    <w:rPr>
      <w:rFonts w:ascii="Arial" w:eastAsia="Times New Roman" w:hAnsi="Arial" w:cs="Arial"/>
      <w:color w:val="365F9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C9393F"/>
    <w:rPr>
      <w:rFonts w:ascii="Arial" w:eastAsia="Times New Roman" w:hAnsi="Arial" w:cs="Arial"/>
      <w:color w:val="365F9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rsid w:val="00C9393F"/>
    <w:rPr>
      <w:rFonts w:ascii="Arial" w:eastAsia="Times New Roman" w:hAnsi="Arial" w:cs="Arial"/>
      <w:color w:val="365F9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rsid w:val="00C9393F"/>
    <w:rPr>
      <w:rFonts w:ascii="Arial" w:eastAsia="Times New Roman" w:hAnsi="Arial" w:cs="Arial"/>
      <w:i/>
      <w:iCs/>
      <w:color w:val="365F91"/>
    </w:rPr>
  </w:style>
  <w:style w:type="character" w:customStyle="1" w:styleId="Heading5Char">
    <w:name w:val="Heading 5 Char"/>
    <w:basedOn w:val="DefaultParagraphFont"/>
    <w:link w:val="Heading5"/>
    <w:uiPriority w:val="99"/>
    <w:rsid w:val="00C9393F"/>
    <w:rPr>
      <w:rFonts w:ascii="Arial" w:eastAsia="Times New Roman" w:hAnsi="Arial" w:cs="Arial"/>
      <w:color w:val="365F91"/>
    </w:rPr>
  </w:style>
  <w:style w:type="character" w:customStyle="1" w:styleId="Heading6Char">
    <w:name w:val="Heading 6 Char"/>
    <w:basedOn w:val="DefaultParagraphFont"/>
    <w:link w:val="Heading6"/>
    <w:uiPriority w:val="99"/>
    <w:rsid w:val="00C9393F"/>
    <w:rPr>
      <w:rFonts w:ascii="Arial" w:eastAsia="Times New Roman" w:hAnsi="Arial" w:cs="Arial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rsid w:val="00C9393F"/>
    <w:rPr>
      <w:rFonts w:ascii="Arial" w:eastAsia="Times New Roman" w:hAnsi="Arial" w:cs="Arial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rsid w:val="00C9393F"/>
    <w:rPr>
      <w:rFonts w:ascii="Arial" w:eastAsia="Times New Roman" w:hAnsi="Arial" w:cs="Arial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rsid w:val="00C9393F"/>
    <w:rPr>
      <w:rFonts w:ascii="Arial" w:eastAsia="Times New Roman" w:hAnsi="Arial" w:cs="Arial"/>
      <w:i/>
      <w:iCs/>
      <w:color w:val="272727"/>
    </w:rPr>
  </w:style>
  <w:style w:type="character" w:customStyle="1" w:styleId="TitleChar">
    <w:name w:val="Title Char"/>
    <w:basedOn w:val="DefaultParagraphFont"/>
    <w:uiPriority w:val="99"/>
    <w:rsid w:val="00C9393F"/>
    <w:rPr>
      <w:rFonts w:ascii="Arial" w:eastAsia="Times New Roman" w:hAnsi="Arial" w:cs="Arial"/>
      <w:spacing w:val="-10"/>
      <w:sz w:val="56"/>
      <w:szCs w:val="56"/>
    </w:rPr>
  </w:style>
  <w:style w:type="character" w:customStyle="1" w:styleId="SubtitleChar">
    <w:name w:val="Subtitle Char"/>
    <w:basedOn w:val="DefaultParagraphFont"/>
    <w:uiPriority w:val="99"/>
    <w:rsid w:val="00C9393F"/>
    <w:rPr>
      <w:rFonts w:cs="Times New Roman"/>
      <w:color w:val="595959"/>
      <w:spacing w:val="15"/>
      <w:sz w:val="28"/>
      <w:szCs w:val="28"/>
    </w:rPr>
  </w:style>
  <w:style w:type="character" w:customStyle="1" w:styleId="QuoteChar">
    <w:name w:val="Quote Char"/>
    <w:basedOn w:val="DefaultParagraphFont"/>
    <w:uiPriority w:val="99"/>
    <w:rsid w:val="00C9393F"/>
    <w:rPr>
      <w:rFonts w:cs="Times New Roman"/>
      <w:i/>
      <w:iCs/>
      <w:color w:val="404040"/>
    </w:rPr>
  </w:style>
  <w:style w:type="character" w:styleId="IntenseEmphasis">
    <w:name w:val="Intense Emphasis"/>
    <w:basedOn w:val="DefaultParagraphFont"/>
    <w:uiPriority w:val="99"/>
    <w:qFormat/>
    <w:rsid w:val="00C9393F"/>
    <w:rPr>
      <w:rFonts w:cs="Times New Roman"/>
      <w:i/>
      <w:iCs/>
      <w:color w:val="365F91"/>
    </w:rPr>
  </w:style>
  <w:style w:type="character" w:customStyle="1" w:styleId="IntenseQuoteChar">
    <w:name w:val="Intense Quote Char"/>
    <w:basedOn w:val="DefaultParagraphFont"/>
    <w:uiPriority w:val="99"/>
    <w:rsid w:val="00C9393F"/>
    <w:rPr>
      <w:rFonts w:cs="Times New Roman"/>
      <w:i/>
      <w:iCs/>
      <w:color w:val="365F91"/>
    </w:rPr>
  </w:style>
  <w:style w:type="character" w:styleId="IntenseReference">
    <w:name w:val="Intense Reference"/>
    <w:basedOn w:val="DefaultParagraphFont"/>
    <w:uiPriority w:val="99"/>
    <w:qFormat/>
    <w:rsid w:val="00C9393F"/>
    <w:rPr>
      <w:rFonts w:cs="Times New Roman"/>
      <w:b/>
      <w:bCs/>
      <w:smallCaps/>
      <w:color w:val="365F91"/>
      <w:spacing w:val="5"/>
    </w:rPr>
  </w:style>
  <w:style w:type="character" w:styleId="SubtleEmphasis">
    <w:name w:val="Subtle Emphasis"/>
    <w:basedOn w:val="DefaultParagraphFont"/>
    <w:uiPriority w:val="99"/>
    <w:qFormat/>
    <w:rsid w:val="00C9393F"/>
    <w:rPr>
      <w:rFonts w:cs="Times New Roman"/>
      <w:i/>
      <w:iCs/>
      <w:color w:val="404040"/>
    </w:rPr>
  </w:style>
  <w:style w:type="character" w:styleId="Emphasis">
    <w:name w:val="Emphasis"/>
    <w:basedOn w:val="DefaultParagraphFont"/>
    <w:uiPriority w:val="99"/>
    <w:qFormat/>
    <w:rsid w:val="00C9393F"/>
    <w:rPr>
      <w:rFonts w:cs="Times New Roman"/>
      <w:i/>
      <w:iCs/>
    </w:rPr>
  </w:style>
  <w:style w:type="character" w:styleId="Strong">
    <w:name w:val="Strong"/>
    <w:basedOn w:val="DefaultParagraphFont"/>
    <w:uiPriority w:val="99"/>
    <w:qFormat/>
    <w:rsid w:val="00C9393F"/>
    <w:rPr>
      <w:rFonts w:cs="Times New Roman"/>
      <w:b/>
      <w:bCs/>
    </w:rPr>
  </w:style>
  <w:style w:type="character" w:styleId="SubtleReference">
    <w:name w:val="Subtle Reference"/>
    <w:basedOn w:val="DefaultParagraphFont"/>
    <w:uiPriority w:val="99"/>
    <w:qFormat/>
    <w:rsid w:val="00C9393F"/>
    <w:rPr>
      <w:rFonts w:cs="Times New Roman"/>
      <w:smallCaps/>
      <w:color w:val="5A5A5A"/>
    </w:rPr>
  </w:style>
  <w:style w:type="character" w:styleId="BookTitle">
    <w:name w:val="Book Title"/>
    <w:basedOn w:val="DefaultParagraphFont"/>
    <w:uiPriority w:val="99"/>
    <w:qFormat/>
    <w:rsid w:val="00C9393F"/>
    <w:rPr>
      <w:rFonts w:cs="Times New Roman"/>
      <w:b/>
      <w:bCs/>
      <w:i/>
      <w:iCs/>
      <w:spacing w:val="5"/>
    </w:rPr>
  </w:style>
  <w:style w:type="character" w:customStyle="1" w:styleId="HeaderChar">
    <w:name w:val="Header Char"/>
    <w:basedOn w:val="DefaultParagraphFont"/>
    <w:uiPriority w:val="99"/>
    <w:rsid w:val="00C9393F"/>
    <w:rPr>
      <w:rFonts w:cs="Times New Roman"/>
    </w:rPr>
  </w:style>
  <w:style w:type="character" w:customStyle="1" w:styleId="FootnoteTextChar">
    <w:name w:val="Footnote Text Char"/>
    <w:basedOn w:val="DefaultParagraphFont"/>
    <w:uiPriority w:val="99"/>
    <w:semiHidden/>
    <w:rsid w:val="00C9393F"/>
    <w:rPr>
      <w:rFonts w:cs="Times New Roman"/>
      <w:sz w:val="20"/>
      <w:szCs w:val="20"/>
    </w:rPr>
  </w:style>
  <w:style w:type="character" w:customStyle="1" w:styleId="EndnoteTextChar">
    <w:name w:val="Endnote Text Char"/>
    <w:basedOn w:val="DefaultParagraphFont"/>
    <w:uiPriority w:val="99"/>
    <w:semiHidden/>
    <w:rsid w:val="00C9393F"/>
    <w:rPr>
      <w:rFonts w:cs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rsid w:val="00C9393F"/>
    <w:rPr>
      <w:rFonts w:cs="Times New Roman"/>
      <w:color w:val="800080"/>
      <w:u w:val="single"/>
    </w:rPr>
  </w:style>
  <w:style w:type="character" w:customStyle="1" w:styleId="Heading1Char1">
    <w:name w:val="Heading 1 Char1"/>
    <w:link w:val="Heading1"/>
    <w:uiPriority w:val="99"/>
    <w:locked/>
    <w:rsid w:val="00C9393F"/>
    <w:rPr>
      <w:rFonts w:ascii="Arial" w:eastAsia="Times New Roman" w:hAnsi="Arial"/>
      <w:sz w:val="40"/>
    </w:rPr>
  </w:style>
  <w:style w:type="character" w:customStyle="1" w:styleId="Heading2Char1">
    <w:name w:val="Heading 2 Char1"/>
    <w:link w:val="Heading2"/>
    <w:uiPriority w:val="99"/>
    <w:locked/>
    <w:rsid w:val="00C9393F"/>
    <w:rPr>
      <w:rFonts w:ascii="Arial" w:eastAsia="Times New Roman" w:hAnsi="Arial"/>
      <w:sz w:val="34"/>
    </w:rPr>
  </w:style>
  <w:style w:type="character" w:customStyle="1" w:styleId="Heading3Char1">
    <w:name w:val="Heading 3 Char1"/>
    <w:link w:val="Heading3"/>
    <w:uiPriority w:val="99"/>
    <w:locked/>
    <w:rsid w:val="00C9393F"/>
    <w:rPr>
      <w:rFonts w:ascii="Arial" w:eastAsia="Times New Roman" w:hAnsi="Arial"/>
      <w:sz w:val="30"/>
    </w:rPr>
  </w:style>
  <w:style w:type="character" w:customStyle="1" w:styleId="Heading4Char1">
    <w:name w:val="Heading 4 Char1"/>
    <w:link w:val="Heading4"/>
    <w:uiPriority w:val="99"/>
    <w:locked/>
    <w:rsid w:val="00C9393F"/>
    <w:rPr>
      <w:rFonts w:ascii="Arial" w:eastAsia="Times New Roman" w:hAnsi="Arial"/>
      <w:b/>
      <w:sz w:val="26"/>
    </w:rPr>
  </w:style>
  <w:style w:type="character" w:customStyle="1" w:styleId="Heading5Char1">
    <w:name w:val="Heading 5 Char1"/>
    <w:link w:val="Heading5"/>
    <w:uiPriority w:val="99"/>
    <w:locked/>
    <w:rsid w:val="00C9393F"/>
    <w:rPr>
      <w:rFonts w:ascii="Arial" w:eastAsia="Times New Roman" w:hAnsi="Arial"/>
      <w:b/>
      <w:sz w:val="24"/>
    </w:rPr>
  </w:style>
  <w:style w:type="character" w:customStyle="1" w:styleId="Heading6Char1">
    <w:name w:val="Heading 6 Char1"/>
    <w:link w:val="Heading6"/>
    <w:uiPriority w:val="99"/>
    <w:locked/>
    <w:rsid w:val="00C9393F"/>
    <w:rPr>
      <w:rFonts w:ascii="Arial" w:eastAsia="Times New Roman" w:hAnsi="Arial"/>
      <w:b/>
      <w:sz w:val="22"/>
    </w:rPr>
  </w:style>
  <w:style w:type="character" w:customStyle="1" w:styleId="Heading7Char1">
    <w:name w:val="Heading 7 Char1"/>
    <w:link w:val="Heading7"/>
    <w:uiPriority w:val="99"/>
    <w:locked/>
    <w:rsid w:val="00C9393F"/>
    <w:rPr>
      <w:rFonts w:ascii="Arial" w:eastAsia="Times New Roman" w:hAnsi="Arial"/>
      <w:b/>
      <w:i/>
      <w:sz w:val="22"/>
    </w:rPr>
  </w:style>
  <w:style w:type="character" w:customStyle="1" w:styleId="Heading8Char1">
    <w:name w:val="Heading 8 Char1"/>
    <w:link w:val="Heading8"/>
    <w:uiPriority w:val="99"/>
    <w:locked/>
    <w:rsid w:val="00C9393F"/>
    <w:rPr>
      <w:rFonts w:ascii="Arial" w:eastAsia="Times New Roman" w:hAnsi="Arial"/>
      <w:i/>
      <w:sz w:val="22"/>
    </w:rPr>
  </w:style>
  <w:style w:type="character" w:customStyle="1" w:styleId="Heading9Char1">
    <w:name w:val="Heading 9 Char1"/>
    <w:link w:val="Heading9"/>
    <w:uiPriority w:val="99"/>
    <w:locked/>
    <w:rsid w:val="00C9393F"/>
    <w:rPr>
      <w:rFonts w:ascii="Arial" w:eastAsia="Times New Roman" w:hAnsi="Arial"/>
      <w:i/>
      <w:sz w:val="21"/>
    </w:rPr>
  </w:style>
  <w:style w:type="paragraph" w:styleId="ListParagraph">
    <w:name w:val="List Paragraph"/>
    <w:basedOn w:val="Normal"/>
    <w:uiPriority w:val="99"/>
    <w:qFormat/>
    <w:rsid w:val="00C9393F"/>
    <w:pPr>
      <w:ind w:left="720"/>
      <w:contextualSpacing/>
    </w:pPr>
  </w:style>
  <w:style w:type="paragraph" w:styleId="NoSpacing">
    <w:name w:val="No Spacing"/>
    <w:uiPriority w:val="99"/>
    <w:qFormat/>
    <w:rsid w:val="00C9393F"/>
    <w:pPr>
      <w:widowControl w:val="0"/>
    </w:pPr>
    <w:rPr>
      <w:sz w:val="24"/>
      <w:szCs w:val="24"/>
      <w:lang w:val="en-US" w:eastAsia="zh-CN"/>
    </w:rPr>
  </w:style>
  <w:style w:type="paragraph" w:styleId="Title">
    <w:name w:val="Title"/>
    <w:basedOn w:val="Normal"/>
    <w:next w:val="BodyText"/>
    <w:link w:val="TitleChar1"/>
    <w:uiPriority w:val="99"/>
    <w:qFormat/>
    <w:rsid w:val="00C9393F"/>
    <w:pPr>
      <w:keepNext/>
      <w:spacing w:before="240" w:after="120"/>
    </w:pPr>
    <w:rPr>
      <w:sz w:val="48"/>
      <w:szCs w:val="48"/>
      <w:lang w:val="ru-RU" w:eastAsia="ru-RU"/>
    </w:rPr>
  </w:style>
  <w:style w:type="character" w:customStyle="1" w:styleId="TitleChar1">
    <w:name w:val="Title Char1"/>
    <w:basedOn w:val="DefaultParagraphFont"/>
    <w:link w:val="Title"/>
    <w:uiPriority w:val="99"/>
    <w:locked/>
    <w:rsid w:val="00C9393F"/>
    <w:rPr>
      <w:sz w:val="48"/>
    </w:rPr>
  </w:style>
  <w:style w:type="paragraph" w:styleId="Subtitle">
    <w:name w:val="Subtitle"/>
    <w:basedOn w:val="Normal"/>
    <w:next w:val="Normal"/>
    <w:link w:val="SubtitleChar1"/>
    <w:uiPriority w:val="99"/>
    <w:qFormat/>
    <w:rsid w:val="00C9393F"/>
    <w:pPr>
      <w:spacing w:before="60" w:after="120"/>
      <w:jc w:val="center"/>
    </w:pPr>
    <w:rPr>
      <w:lang w:val="ru-RU" w:eastAsia="ru-RU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C9393F"/>
    <w:rPr>
      <w:sz w:val="24"/>
    </w:rPr>
  </w:style>
  <w:style w:type="paragraph" w:styleId="Quote">
    <w:name w:val="Quote"/>
    <w:basedOn w:val="Normal"/>
    <w:next w:val="Normal"/>
    <w:link w:val="QuoteChar1"/>
    <w:uiPriority w:val="99"/>
    <w:qFormat/>
    <w:rsid w:val="00C9393F"/>
    <w:pPr>
      <w:ind w:left="720" w:right="720"/>
    </w:pPr>
    <w:rPr>
      <w:i/>
      <w:sz w:val="20"/>
      <w:szCs w:val="20"/>
      <w:lang w:val="ru-RU" w:eastAsia="ru-RU"/>
    </w:rPr>
  </w:style>
  <w:style w:type="character" w:customStyle="1" w:styleId="QuoteChar1">
    <w:name w:val="Quote Char1"/>
    <w:basedOn w:val="DefaultParagraphFont"/>
    <w:link w:val="Quote"/>
    <w:uiPriority w:val="99"/>
    <w:locked/>
    <w:rsid w:val="00C9393F"/>
    <w:rPr>
      <w:i/>
    </w:rPr>
  </w:style>
  <w:style w:type="paragraph" w:styleId="IntenseQuote">
    <w:name w:val="Intense Quote"/>
    <w:basedOn w:val="Normal"/>
    <w:next w:val="Normal"/>
    <w:link w:val="IntenseQuoteChar1"/>
    <w:uiPriority w:val="99"/>
    <w:qFormat/>
    <w:rsid w:val="00C9393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 w:val="20"/>
      <w:szCs w:val="20"/>
      <w:lang w:val="ru-RU" w:eastAsia="ru-RU"/>
    </w:rPr>
  </w:style>
  <w:style w:type="character" w:customStyle="1" w:styleId="IntenseQuoteChar1">
    <w:name w:val="Intense Quote Char1"/>
    <w:basedOn w:val="DefaultParagraphFont"/>
    <w:link w:val="IntenseQuote"/>
    <w:uiPriority w:val="99"/>
    <w:locked/>
    <w:rsid w:val="00C9393F"/>
    <w:rPr>
      <w:i/>
    </w:rPr>
  </w:style>
  <w:style w:type="paragraph" w:styleId="Header">
    <w:name w:val="header"/>
    <w:basedOn w:val="Normal"/>
    <w:link w:val="HeaderChar1"/>
    <w:uiPriority w:val="99"/>
    <w:rsid w:val="00C9393F"/>
    <w:pPr>
      <w:tabs>
        <w:tab w:val="center" w:pos="7143"/>
        <w:tab w:val="right" w:pos="14287"/>
      </w:tabs>
    </w:pPr>
  </w:style>
  <w:style w:type="character" w:customStyle="1" w:styleId="HeaderChar1">
    <w:name w:val="Header Char1"/>
    <w:basedOn w:val="DefaultParagraphFont"/>
    <w:link w:val="Header"/>
    <w:uiPriority w:val="99"/>
    <w:locked/>
    <w:rsid w:val="00C9393F"/>
  </w:style>
  <w:style w:type="paragraph" w:styleId="Footer">
    <w:name w:val="footer"/>
    <w:basedOn w:val="Normal"/>
    <w:link w:val="FooterChar1"/>
    <w:uiPriority w:val="99"/>
    <w:rsid w:val="00C9393F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393F"/>
  </w:style>
  <w:style w:type="paragraph" w:styleId="Caption">
    <w:name w:val="caption"/>
    <w:basedOn w:val="Normal"/>
    <w:uiPriority w:val="99"/>
    <w:qFormat/>
    <w:rsid w:val="00C9393F"/>
    <w:pPr>
      <w:suppressLineNumbers/>
      <w:spacing w:before="120" w:after="120"/>
    </w:pPr>
    <w:rPr>
      <w:rFonts w:cs="Mangal"/>
      <w:i/>
      <w:iCs/>
    </w:rPr>
  </w:style>
  <w:style w:type="character" w:customStyle="1" w:styleId="FooterChar1">
    <w:name w:val="Footer Char1"/>
    <w:link w:val="Footer"/>
    <w:uiPriority w:val="99"/>
    <w:locked/>
    <w:rsid w:val="00C9393F"/>
  </w:style>
  <w:style w:type="table" w:styleId="TableGrid">
    <w:name w:val="Table Grid"/>
    <w:basedOn w:val="TableNormal"/>
    <w:uiPriority w:val="99"/>
    <w:rsid w:val="00C9393F"/>
    <w:rPr>
      <w:sz w:val="20"/>
      <w:szCs w:val="20"/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99"/>
    <w:rsid w:val="00C9393F"/>
    <w:rPr>
      <w:sz w:val="20"/>
      <w:szCs w:val="20"/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99"/>
    <w:rsid w:val="00C9393F"/>
    <w:rPr>
      <w:sz w:val="20"/>
      <w:szCs w:val="20"/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99"/>
    <w:rsid w:val="00C9393F"/>
    <w:rPr>
      <w:sz w:val="20"/>
      <w:szCs w:val="20"/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C9393F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C9393F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C9393F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C9393F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C9393F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C9393F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C9393F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C9393F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C9393F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C9393F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C9393F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C9393F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C9393F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C9393F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C9393F"/>
    <w:rPr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rsid w:val="00C9393F"/>
    <w:rPr>
      <w:rFonts w:cs="Times New Roman"/>
      <w:color w:val="000080"/>
      <w:u w:val="single"/>
      <w:lang w:val="en-US"/>
    </w:rPr>
  </w:style>
  <w:style w:type="paragraph" w:styleId="FootnoteText">
    <w:name w:val="footnote text"/>
    <w:basedOn w:val="Normal"/>
    <w:link w:val="FootnoteTextChar1"/>
    <w:uiPriority w:val="99"/>
    <w:semiHidden/>
    <w:rsid w:val="00C9393F"/>
    <w:pPr>
      <w:spacing w:after="40"/>
    </w:pPr>
    <w:rPr>
      <w:sz w:val="18"/>
      <w:szCs w:val="20"/>
      <w:lang w:val="ru-RU" w:eastAsia="ru-RU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C9393F"/>
    <w:rPr>
      <w:sz w:val="18"/>
    </w:rPr>
  </w:style>
  <w:style w:type="character" w:styleId="FootnoteReference">
    <w:name w:val="footnote reference"/>
    <w:basedOn w:val="DefaultParagraphFont"/>
    <w:uiPriority w:val="99"/>
    <w:rsid w:val="00C9393F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1"/>
    <w:uiPriority w:val="99"/>
    <w:semiHidden/>
    <w:rsid w:val="00C9393F"/>
    <w:rPr>
      <w:sz w:val="20"/>
      <w:szCs w:val="20"/>
      <w:lang w:val="ru-RU" w:eastAsia="ru-RU"/>
    </w:rPr>
  </w:style>
  <w:style w:type="character" w:customStyle="1" w:styleId="EndnoteTextChar1">
    <w:name w:val="Endnote Text Char1"/>
    <w:basedOn w:val="DefaultParagraphFont"/>
    <w:link w:val="EndnoteText"/>
    <w:uiPriority w:val="99"/>
    <w:locked/>
    <w:rsid w:val="00C9393F"/>
    <w:rPr>
      <w:sz w:val="20"/>
    </w:rPr>
  </w:style>
  <w:style w:type="character" w:styleId="EndnoteReference">
    <w:name w:val="endnote reference"/>
    <w:basedOn w:val="DefaultParagraphFont"/>
    <w:uiPriority w:val="99"/>
    <w:semiHidden/>
    <w:rsid w:val="00C9393F"/>
    <w:rPr>
      <w:rFonts w:cs="Times New Roman"/>
      <w:vertAlign w:val="superscript"/>
    </w:rPr>
  </w:style>
  <w:style w:type="paragraph" w:styleId="TOC1">
    <w:name w:val="toc 1"/>
    <w:basedOn w:val="Normal"/>
    <w:next w:val="Normal"/>
    <w:uiPriority w:val="99"/>
    <w:rsid w:val="00C9393F"/>
    <w:pPr>
      <w:spacing w:after="57"/>
    </w:pPr>
  </w:style>
  <w:style w:type="paragraph" w:styleId="TOC2">
    <w:name w:val="toc 2"/>
    <w:basedOn w:val="Normal"/>
    <w:next w:val="Normal"/>
    <w:uiPriority w:val="99"/>
    <w:rsid w:val="00C9393F"/>
    <w:pPr>
      <w:spacing w:after="57"/>
      <w:ind w:left="283"/>
    </w:pPr>
  </w:style>
  <w:style w:type="paragraph" w:styleId="TOC3">
    <w:name w:val="toc 3"/>
    <w:basedOn w:val="Normal"/>
    <w:next w:val="Normal"/>
    <w:uiPriority w:val="99"/>
    <w:rsid w:val="00C9393F"/>
    <w:pPr>
      <w:spacing w:after="57"/>
      <w:ind w:left="567"/>
    </w:pPr>
  </w:style>
  <w:style w:type="paragraph" w:styleId="TOC4">
    <w:name w:val="toc 4"/>
    <w:basedOn w:val="Normal"/>
    <w:next w:val="Normal"/>
    <w:uiPriority w:val="99"/>
    <w:rsid w:val="00C9393F"/>
    <w:pPr>
      <w:spacing w:after="57"/>
      <w:ind w:left="850"/>
    </w:pPr>
  </w:style>
  <w:style w:type="paragraph" w:styleId="TOC5">
    <w:name w:val="toc 5"/>
    <w:basedOn w:val="Normal"/>
    <w:next w:val="Normal"/>
    <w:uiPriority w:val="99"/>
    <w:rsid w:val="00C9393F"/>
    <w:pPr>
      <w:spacing w:after="57"/>
      <w:ind w:left="1134"/>
    </w:pPr>
  </w:style>
  <w:style w:type="paragraph" w:styleId="TOC6">
    <w:name w:val="toc 6"/>
    <w:basedOn w:val="Normal"/>
    <w:next w:val="Normal"/>
    <w:uiPriority w:val="99"/>
    <w:rsid w:val="00C9393F"/>
    <w:pPr>
      <w:spacing w:after="57"/>
      <w:ind w:left="1417"/>
    </w:pPr>
  </w:style>
  <w:style w:type="paragraph" w:styleId="TOC7">
    <w:name w:val="toc 7"/>
    <w:basedOn w:val="Normal"/>
    <w:next w:val="Normal"/>
    <w:uiPriority w:val="99"/>
    <w:rsid w:val="00C9393F"/>
    <w:pPr>
      <w:spacing w:after="57"/>
      <w:ind w:left="1701"/>
    </w:pPr>
  </w:style>
  <w:style w:type="paragraph" w:styleId="TOC8">
    <w:name w:val="toc 8"/>
    <w:basedOn w:val="Normal"/>
    <w:next w:val="Normal"/>
    <w:uiPriority w:val="99"/>
    <w:rsid w:val="00C9393F"/>
    <w:pPr>
      <w:spacing w:after="57"/>
      <w:ind w:left="1984"/>
    </w:pPr>
  </w:style>
  <w:style w:type="paragraph" w:styleId="TOC9">
    <w:name w:val="toc 9"/>
    <w:basedOn w:val="Normal"/>
    <w:next w:val="Normal"/>
    <w:uiPriority w:val="99"/>
    <w:rsid w:val="00C9393F"/>
    <w:pPr>
      <w:spacing w:after="57"/>
      <w:ind w:left="2268"/>
    </w:pPr>
  </w:style>
  <w:style w:type="paragraph" w:styleId="TOCHeading">
    <w:name w:val="TOC Heading"/>
    <w:basedOn w:val="Heading1"/>
    <w:uiPriority w:val="99"/>
    <w:qFormat/>
    <w:rsid w:val="00C9393F"/>
    <w:pPr>
      <w:keepNext w:val="0"/>
      <w:widowControl/>
      <w:numPr>
        <w:numId w:val="0"/>
      </w:numPr>
      <w:spacing w:before="0" w:after="0"/>
      <w:outlineLvl w:val="9"/>
    </w:pPr>
    <w:rPr>
      <w:rFonts w:ascii="Times New Roman" w:hAnsi="Times New Roman"/>
      <w:sz w:val="20"/>
      <w:szCs w:val="20"/>
      <w:lang w:eastAsia="zh-CN"/>
    </w:rPr>
  </w:style>
  <w:style w:type="paragraph" w:styleId="TableofFigures">
    <w:name w:val="table of figures"/>
    <w:basedOn w:val="Normal"/>
    <w:next w:val="Normal"/>
    <w:uiPriority w:val="99"/>
    <w:rsid w:val="00C9393F"/>
  </w:style>
  <w:style w:type="character" w:customStyle="1" w:styleId="9">
    <w:name w:val="Основной шрифт абзаца9"/>
    <w:uiPriority w:val="99"/>
    <w:rsid w:val="00C9393F"/>
  </w:style>
  <w:style w:type="character" w:customStyle="1" w:styleId="WW8Num1z0">
    <w:name w:val="WW8Num1z0"/>
    <w:uiPriority w:val="99"/>
    <w:rsid w:val="00C9393F"/>
  </w:style>
  <w:style w:type="character" w:customStyle="1" w:styleId="WW8Num1z1">
    <w:name w:val="WW8Num1z1"/>
    <w:uiPriority w:val="99"/>
    <w:rsid w:val="00C9393F"/>
  </w:style>
  <w:style w:type="character" w:customStyle="1" w:styleId="WW8Num1z2">
    <w:name w:val="WW8Num1z2"/>
    <w:uiPriority w:val="99"/>
    <w:rsid w:val="00C9393F"/>
  </w:style>
  <w:style w:type="character" w:customStyle="1" w:styleId="WW8Num1z3">
    <w:name w:val="WW8Num1z3"/>
    <w:uiPriority w:val="99"/>
    <w:rsid w:val="00C9393F"/>
  </w:style>
  <w:style w:type="character" w:customStyle="1" w:styleId="WW8Num1z4">
    <w:name w:val="WW8Num1z4"/>
    <w:uiPriority w:val="99"/>
    <w:rsid w:val="00C9393F"/>
  </w:style>
  <w:style w:type="character" w:customStyle="1" w:styleId="WW8Num1z5">
    <w:name w:val="WW8Num1z5"/>
    <w:uiPriority w:val="99"/>
    <w:rsid w:val="00C9393F"/>
  </w:style>
  <w:style w:type="character" w:customStyle="1" w:styleId="WW8Num1z6">
    <w:name w:val="WW8Num1z6"/>
    <w:uiPriority w:val="99"/>
    <w:rsid w:val="00C9393F"/>
  </w:style>
  <w:style w:type="character" w:customStyle="1" w:styleId="WW8Num1z7">
    <w:name w:val="WW8Num1z7"/>
    <w:uiPriority w:val="99"/>
    <w:rsid w:val="00C9393F"/>
  </w:style>
  <w:style w:type="character" w:customStyle="1" w:styleId="WW8Num1z8">
    <w:name w:val="WW8Num1z8"/>
    <w:uiPriority w:val="99"/>
    <w:rsid w:val="00C9393F"/>
  </w:style>
  <w:style w:type="character" w:customStyle="1" w:styleId="8">
    <w:name w:val="Основной шрифт абзаца8"/>
    <w:uiPriority w:val="99"/>
    <w:rsid w:val="00C9393F"/>
  </w:style>
  <w:style w:type="character" w:customStyle="1" w:styleId="7">
    <w:name w:val="Основной шрифт абзаца7"/>
    <w:uiPriority w:val="99"/>
    <w:rsid w:val="00C9393F"/>
  </w:style>
  <w:style w:type="character" w:customStyle="1" w:styleId="6">
    <w:name w:val="Основной шрифт абзаца6"/>
    <w:uiPriority w:val="99"/>
    <w:rsid w:val="00C9393F"/>
  </w:style>
  <w:style w:type="character" w:customStyle="1" w:styleId="5">
    <w:name w:val="Основной шрифт абзаца5"/>
    <w:uiPriority w:val="99"/>
    <w:rsid w:val="00C9393F"/>
  </w:style>
  <w:style w:type="character" w:customStyle="1" w:styleId="4">
    <w:name w:val="Основной шрифт абзаца4"/>
    <w:uiPriority w:val="99"/>
    <w:rsid w:val="00C9393F"/>
  </w:style>
  <w:style w:type="character" w:customStyle="1" w:styleId="3">
    <w:name w:val="Основной шрифт абзаца3"/>
    <w:uiPriority w:val="99"/>
    <w:rsid w:val="00C9393F"/>
  </w:style>
  <w:style w:type="character" w:customStyle="1" w:styleId="Absatz-Standardschriftart">
    <w:name w:val="Absatz-Standardschriftart"/>
    <w:uiPriority w:val="99"/>
    <w:rsid w:val="00C9393F"/>
  </w:style>
  <w:style w:type="character" w:customStyle="1" w:styleId="2">
    <w:name w:val="Основной шрифт абзаца2"/>
    <w:uiPriority w:val="99"/>
    <w:rsid w:val="00C9393F"/>
  </w:style>
  <w:style w:type="character" w:customStyle="1" w:styleId="WW-Absatz-Standardschriftart">
    <w:name w:val="WW-Absatz-Standardschriftart"/>
    <w:uiPriority w:val="99"/>
    <w:rsid w:val="00C9393F"/>
  </w:style>
  <w:style w:type="character" w:customStyle="1" w:styleId="WW-Absatz-Standardschriftart1">
    <w:name w:val="WW-Absatz-Standardschriftart1"/>
    <w:uiPriority w:val="99"/>
    <w:rsid w:val="00C9393F"/>
  </w:style>
  <w:style w:type="character" w:customStyle="1" w:styleId="WW-Absatz-Standardschriftart11">
    <w:name w:val="WW-Absatz-Standardschriftart11"/>
    <w:uiPriority w:val="99"/>
    <w:rsid w:val="00C9393F"/>
  </w:style>
  <w:style w:type="character" w:customStyle="1" w:styleId="WW-Absatz-Standardschriftart111">
    <w:name w:val="WW-Absatz-Standardschriftart111"/>
    <w:uiPriority w:val="99"/>
    <w:rsid w:val="00C9393F"/>
  </w:style>
  <w:style w:type="character" w:customStyle="1" w:styleId="WW-Absatz-Standardschriftart1111">
    <w:name w:val="WW-Absatz-Standardschriftart1111"/>
    <w:uiPriority w:val="99"/>
    <w:rsid w:val="00C9393F"/>
  </w:style>
  <w:style w:type="character" w:customStyle="1" w:styleId="WW-Absatz-Standardschriftart11111">
    <w:name w:val="WW-Absatz-Standardschriftart11111"/>
    <w:uiPriority w:val="99"/>
    <w:rsid w:val="00C9393F"/>
  </w:style>
  <w:style w:type="character" w:customStyle="1" w:styleId="WW-Absatz-Standardschriftart111111">
    <w:name w:val="WW-Absatz-Standardschriftart111111"/>
    <w:uiPriority w:val="99"/>
    <w:rsid w:val="00C9393F"/>
  </w:style>
  <w:style w:type="character" w:customStyle="1" w:styleId="WW-Absatz-Standardschriftart1111111">
    <w:name w:val="WW-Absatz-Standardschriftart1111111"/>
    <w:uiPriority w:val="99"/>
    <w:rsid w:val="00C9393F"/>
  </w:style>
  <w:style w:type="character" w:customStyle="1" w:styleId="WW-Absatz-Standardschriftart11111111">
    <w:name w:val="WW-Absatz-Standardschriftart11111111"/>
    <w:uiPriority w:val="99"/>
    <w:rsid w:val="00C9393F"/>
  </w:style>
  <w:style w:type="character" w:customStyle="1" w:styleId="WW-Absatz-Standardschriftart111111111">
    <w:name w:val="WW-Absatz-Standardschriftart111111111"/>
    <w:uiPriority w:val="99"/>
    <w:rsid w:val="00C9393F"/>
  </w:style>
  <w:style w:type="character" w:customStyle="1" w:styleId="WW-Absatz-Standardschriftart1111111111">
    <w:name w:val="WW-Absatz-Standardschriftart1111111111"/>
    <w:uiPriority w:val="99"/>
    <w:rsid w:val="00C9393F"/>
  </w:style>
  <w:style w:type="character" w:customStyle="1" w:styleId="WW-Absatz-Standardschriftart11111111111">
    <w:name w:val="WW-Absatz-Standardschriftart11111111111"/>
    <w:uiPriority w:val="99"/>
    <w:rsid w:val="00C9393F"/>
  </w:style>
  <w:style w:type="character" w:customStyle="1" w:styleId="WW-Absatz-Standardschriftart111111111111">
    <w:name w:val="WW-Absatz-Standardschriftart111111111111"/>
    <w:uiPriority w:val="99"/>
    <w:rsid w:val="00C9393F"/>
  </w:style>
  <w:style w:type="character" w:customStyle="1" w:styleId="WW-Absatz-Standardschriftart1111111111111">
    <w:name w:val="WW-Absatz-Standardschriftart1111111111111"/>
    <w:uiPriority w:val="99"/>
    <w:rsid w:val="00C9393F"/>
  </w:style>
  <w:style w:type="character" w:customStyle="1" w:styleId="WW-Absatz-Standardschriftart11111111111111">
    <w:name w:val="WW-Absatz-Standardschriftart11111111111111"/>
    <w:uiPriority w:val="99"/>
    <w:rsid w:val="00C9393F"/>
  </w:style>
  <w:style w:type="character" w:customStyle="1" w:styleId="WW-Absatz-Standardschriftart111111111111111">
    <w:name w:val="WW-Absatz-Standardschriftart111111111111111"/>
    <w:uiPriority w:val="99"/>
    <w:rsid w:val="00C9393F"/>
  </w:style>
  <w:style w:type="character" w:customStyle="1" w:styleId="WW-Absatz-Standardschriftart1111111111111111">
    <w:name w:val="WW-Absatz-Standardschriftart1111111111111111"/>
    <w:uiPriority w:val="99"/>
    <w:rsid w:val="00C9393F"/>
  </w:style>
  <w:style w:type="character" w:customStyle="1" w:styleId="WW-Absatz-Standardschriftart11111111111111111">
    <w:name w:val="WW-Absatz-Standardschriftart11111111111111111"/>
    <w:uiPriority w:val="99"/>
    <w:rsid w:val="00C9393F"/>
  </w:style>
  <w:style w:type="character" w:customStyle="1" w:styleId="WW-Absatz-Standardschriftart111111111111111111">
    <w:name w:val="WW-Absatz-Standardschriftart111111111111111111"/>
    <w:uiPriority w:val="99"/>
    <w:rsid w:val="00C9393F"/>
  </w:style>
  <w:style w:type="character" w:customStyle="1" w:styleId="WW-Absatz-Standardschriftart1111111111111111111">
    <w:name w:val="WW-Absatz-Standardschriftart1111111111111111111"/>
    <w:uiPriority w:val="99"/>
    <w:rsid w:val="00C9393F"/>
  </w:style>
  <w:style w:type="character" w:customStyle="1" w:styleId="WW-Absatz-Standardschriftart11111111111111111111">
    <w:name w:val="WW-Absatz-Standardschriftart11111111111111111111"/>
    <w:uiPriority w:val="99"/>
    <w:rsid w:val="00C9393F"/>
  </w:style>
  <w:style w:type="character" w:customStyle="1" w:styleId="WW-Absatz-Standardschriftart111111111111111111111">
    <w:name w:val="WW-Absatz-Standardschriftart111111111111111111111"/>
    <w:uiPriority w:val="99"/>
    <w:rsid w:val="00C9393F"/>
  </w:style>
  <w:style w:type="character" w:customStyle="1" w:styleId="WW-Absatz-Standardschriftart1111111111111111111111">
    <w:name w:val="WW-Absatz-Standardschriftart1111111111111111111111"/>
    <w:uiPriority w:val="99"/>
    <w:rsid w:val="00C9393F"/>
  </w:style>
  <w:style w:type="character" w:customStyle="1" w:styleId="WW-Absatz-Standardschriftart11111111111111111111111">
    <w:name w:val="WW-Absatz-Standardschriftart11111111111111111111111"/>
    <w:uiPriority w:val="99"/>
    <w:rsid w:val="00C9393F"/>
  </w:style>
  <w:style w:type="character" w:customStyle="1" w:styleId="WW-Absatz-Standardschriftart111111111111111111111111">
    <w:name w:val="WW-Absatz-Standardschriftart111111111111111111111111"/>
    <w:uiPriority w:val="99"/>
    <w:rsid w:val="00C9393F"/>
  </w:style>
  <w:style w:type="character" w:customStyle="1" w:styleId="WW-Absatz-Standardschriftart1111111111111111111111111">
    <w:name w:val="WW-Absatz-Standardschriftart1111111111111111111111111"/>
    <w:uiPriority w:val="99"/>
    <w:rsid w:val="00C9393F"/>
  </w:style>
  <w:style w:type="character" w:customStyle="1" w:styleId="WW-Absatz-Standardschriftart11111111111111111111111111">
    <w:name w:val="WW-Absatz-Standardschriftart11111111111111111111111111"/>
    <w:uiPriority w:val="99"/>
    <w:rsid w:val="00C9393F"/>
  </w:style>
  <w:style w:type="character" w:customStyle="1" w:styleId="WW-Absatz-Standardschriftart111111111111111111111111111">
    <w:name w:val="WW-Absatz-Standardschriftart111111111111111111111111111"/>
    <w:uiPriority w:val="99"/>
    <w:rsid w:val="00C9393F"/>
  </w:style>
  <w:style w:type="character" w:customStyle="1" w:styleId="WW-Absatz-Standardschriftart1111111111111111111111111111">
    <w:name w:val="WW-Absatz-Standardschriftart1111111111111111111111111111"/>
    <w:uiPriority w:val="99"/>
    <w:rsid w:val="00C9393F"/>
  </w:style>
  <w:style w:type="character" w:customStyle="1" w:styleId="WW-Absatz-Standardschriftart11111111111111111111111111111">
    <w:name w:val="WW-Absatz-Standardschriftart11111111111111111111111111111"/>
    <w:uiPriority w:val="99"/>
    <w:rsid w:val="00C9393F"/>
  </w:style>
  <w:style w:type="character" w:customStyle="1" w:styleId="WW-Absatz-Standardschriftart111111111111111111111111111111">
    <w:name w:val="WW-Absatz-Standardschriftart111111111111111111111111111111"/>
    <w:uiPriority w:val="99"/>
    <w:rsid w:val="00C9393F"/>
  </w:style>
  <w:style w:type="character" w:customStyle="1" w:styleId="WW-Absatz-Standardschriftart1111111111111111111111111111111">
    <w:name w:val="WW-Absatz-Standardschriftart1111111111111111111111111111111"/>
    <w:uiPriority w:val="99"/>
    <w:rsid w:val="00C9393F"/>
  </w:style>
  <w:style w:type="character" w:customStyle="1" w:styleId="WW-Absatz-Standardschriftart11111111111111111111111111111111">
    <w:name w:val="WW-Absatz-Standardschriftart11111111111111111111111111111111"/>
    <w:uiPriority w:val="99"/>
    <w:rsid w:val="00C9393F"/>
  </w:style>
  <w:style w:type="character" w:customStyle="1" w:styleId="WW-Absatz-Standardschriftart111111111111111111111111111111111">
    <w:name w:val="WW-Absatz-Standardschriftart111111111111111111111111111111111"/>
    <w:uiPriority w:val="99"/>
    <w:rsid w:val="00C9393F"/>
  </w:style>
  <w:style w:type="character" w:customStyle="1" w:styleId="WW-Absatz-Standardschriftart1111111111111111111111111111111111">
    <w:name w:val="WW-Absatz-Standardschriftart1111111111111111111111111111111111"/>
    <w:uiPriority w:val="99"/>
    <w:rsid w:val="00C9393F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9393F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9393F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9393F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9393F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9393F"/>
  </w:style>
  <w:style w:type="character" w:customStyle="1" w:styleId="10">
    <w:name w:val="Основной шрифт абзаца1"/>
    <w:uiPriority w:val="99"/>
    <w:rsid w:val="00C9393F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9393F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9393F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9393F"/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9393F"/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9393F"/>
  </w:style>
  <w:style w:type="character" w:customStyle="1" w:styleId="WW-Absatz-Standardschriftart111111111111111111111111111111111111111111111">
    <w:name w:val="WW-Absatz-Standardschriftart111111111111111111111111111111111111111111111"/>
    <w:uiPriority w:val="99"/>
    <w:rsid w:val="00C9393F"/>
  </w:style>
  <w:style w:type="character" w:customStyle="1" w:styleId="WW-Absatz-Standardschriftart1111111111111111111111111111111111111111111111">
    <w:name w:val="WW-Absatz-Standardschriftart1111111111111111111111111111111111111111111111"/>
    <w:uiPriority w:val="99"/>
    <w:rsid w:val="00C9393F"/>
  </w:style>
  <w:style w:type="character" w:customStyle="1" w:styleId="WW-Absatz-Standardschriftart11111111111111111111111111111111111111111111111">
    <w:name w:val="WW-Absatz-Standardschriftart11111111111111111111111111111111111111111111111"/>
    <w:uiPriority w:val="99"/>
    <w:rsid w:val="00C9393F"/>
  </w:style>
  <w:style w:type="character" w:customStyle="1" w:styleId="WW-Absatz-Standardschriftart111111111111111111111111111111111111111111111111">
    <w:name w:val="WW-Absatz-Standardschriftart111111111111111111111111111111111111111111111111"/>
    <w:uiPriority w:val="99"/>
    <w:rsid w:val="00C9393F"/>
  </w:style>
  <w:style w:type="character" w:customStyle="1" w:styleId="WW-Absatz-Standardschriftart1111111111111111111111111111111111111111111111111">
    <w:name w:val="WW-Absatz-Standardschriftart1111111111111111111111111111111111111111111111111"/>
    <w:uiPriority w:val="99"/>
    <w:rsid w:val="00C9393F"/>
  </w:style>
  <w:style w:type="character" w:customStyle="1" w:styleId="WW-Absatz-Standardschriftart11111111111111111111111111111111111111111111111111">
    <w:name w:val="WW-Absatz-Standardschriftart11111111111111111111111111111111111111111111111111"/>
    <w:uiPriority w:val="99"/>
    <w:rsid w:val="00C9393F"/>
  </w:style>
  <w:style w:type="character" w:customStyle="1" w:styleId="WW-Absatz-Standardschriftart111111111111111111111111111111111111111111111111111">
    <w:name w:val="WW-Absatz-Standardschriftart111111111111111111111111111111111111111111111111111"/>
    <w:uiPriority w:val="99"/>
    <w:rsid w:val="00C9393F"/>
  </w:style>
  <w:style w:type="character" w:customStyle="1" w:styleId="WW-Absatz-Standardschriftart1111111111111111111111111111111111111111111111111111">
    <w:name w:val="WW-Absatz-Standardschriftart1111111111111111111111111111111111111111111111111111"/>
    <w:uiPriority w:val="99"/>
    <w:rsid w:val="00C9393F"/>
  </w:style>
  <w:style w:type="character" w:customStyle="1" w:styleId="WW-Absatz-Standardschriftart11111111111111111111111111111111111111111111111111111">
    <w:name w:val="WW-Absatz-Standardschriftart11111111111111111111111111111111111111111111111111111"/>
    <w:uiPriority w:val="99"/>
    <w:rsid w:val="00C9393F"/>
  </w:style>
  <w:style w:type="character" w:customStyle="1" w:styleId="WW-Absatz-Standardschriftart111111111111111111111111111111111111111111111111111111">
    <w:name w:val="WW-Absatz-Standardschriftart111111111111111111111111111111111111111111111111111111"/>
    <w:uiPriority w:val="99"/>
    <w:rsid w:val="00C9393F"/>
  </w:style>
  <w:style w:type="character" w:customStyle="1" w:styleId="WW-Absatz-Standardschriftart1111111111111111111111111111111111111111111111111111111">
    <w:name w:val="WW-Absatz-Standardschriftart1111111111111111111111111111111111111111111111111111111"/>
    <w:uiPriority w:val="99"/>
    <w:rsid w:val="00C9393F"/>
  </w:style>
  <w:style w:type="character" w:customStyle="1" w:styleId="WW-Absatz-Standardschriftart11111111111111111111111111111111111111111111111111111111">
    <w:name w:val="WW-Absatz-Standardschriftart11111111111111111111111111111111111111111111111111111111"/>
    <w:uiPriority w:val="99"/>
    <w:rsid w:val="00C9393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uiPriority w:val="99"/>
    <w:rsid w:val="00C9393F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uiPriority w:val="99"/>
    <w:rsid w:val="00C9393F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uiPriority w:val="99"/>
    <w:rsid w:val="00C9393F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uiPriority w:val="99"/>
    <w:rsid w:val="00C9393F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uiPriority w:val="99"/>
    <w:rsid w:val="00C9393F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uiPriority w:val="99"/>
    <w:rsid w:val="00C9393F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uiPriority w:val="99"/>
    <w:rsid w:val="00C9393F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uiPriority w:val="99"/>
    <w:rsid w:val="00C9393F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uiPriority w:val="99"/>
    <w:rsid w:val="00C9393F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uiPriority w:val="99"/>
    <w:rsid w:val="00C9393F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uiPriority w:val="99"/>
    <w:rsid w:val="00C9393F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uiPriority w:val="99"/>
    <w:rsid w:val="00C9393F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uiPriority w:val="99"/>
    <w:rsid w:val="00C9393F"/>
  </w:style>
  <w:style w:type="character" w:customStyle="1" w:styleId="a">
    <w:name w:val="Символ нумерации"/>
    <w:uiPriority w:val="99"/>
    <w:rsid w:val="00C9393F"/>
  </w:style>
  <w:style w:type="character" w:customStyle="1" w:styleId="a0">
    <w:name w:val="Маркеры списка"/>
    <w:uiPriority w:val="99"/>
    <w:rsid w:val="00C9393F"/>
    <w:rPr>
      <w:rFonts w:ascii="OpenSymbol" w:eastAsia="Times New Roman" w:hAnsi="OpenSymbol"/>
    </w:rPr>
  </w:style>
  <w:style w:type="character" w:customStyle="1" w:styleId="a1">
    <w:name w:val="Основной текст Знак"/>
    <w:uiPriority w:val="99"/>
    <w:rsid w:val="00C9393F"/>
    <w:rPr>
      <w:rFonts w:eastAsia="Times New Roman"/>
      <w:sz w:val="24"/>
      <w:lang w:val="en-US" w:eastAsia="zh-CN"/>
    </w:rPr>
  </w:style>
  <w:style w:type="paragraph" w:styleId="BodyText">
    <w:name w:val="Body Text"/>
    <w:basedOn w:val="Normal"/>
    <w:link w:val="BodyTextChar"/>
    <w:uiPriority w:val="99"/>
    <w:rsid w:val="00C9393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22053"/>
    <w:rPr>
      <w:sz w:val="24"/>
      <w:szCs w:val="24"/>
      <w:lang w:val="en-US" w:eastAsia="zh-CN"/>
    </w:rPr>
  </w:style>
  <w:style w:type="paragraph" w:styleId="List">
    <w:name w:val="List"/>
    <w:basedOn w:val="BodyText"/>
    <w:uiPriority w:val="99"/>
    <w:rsid w:val="00C9393F"/>
    <w:rPr>
      <w:rFonts w:cs="Tahoma"/>
    </w:rPr>
  </w:style>
  <w:style w:type="paragraph" w:customStyle="1" w:styleId="100">
    <w:name w:val="Указатель10"/>
    <w:basedOn w:val="Normal"/>
    <w:uiPriority w:val="99"/>
    <w:rsid w:val="00C9393F"/>
    <w:pPr>
      <w:suppressLineNumbers/>
    </w:pPr>
    <w:rPr>
      <w:rFonts w:cs="Mangal"/>
      <w:lang w:eastAsia="en-US"/>
    </w:rPr>
  </w:style>
  <w:style w:type="paragraph" w:customStyle="1" w:styleId="1">
    <w:name w:val="Заголовок1"/>
    <w:basedOn w:val="Normal"/>
    <w:next w:val="BodyText"/>
    <w:uiPriority w:val="99"/>
    <w:rsid w:val="00C9393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70">
    <w:name w:val="Название объекта7"/>
    <w:basedOn w:val="Normal"/>
    <w:uiPriority w:val="99"/>
    <w:rsid w:val="00C9393F"/>
    <w:pPr>
      <w:suppressLineNumbers/>
      <w:spacing w:before="120" w:after="120"/>
    </w:pPr>
    <w:rPr>
      <w:rFonts w:cs="Arial"/>
      <w:i/>
      <w:iCs/>
    </w:rPr>
  </w:style>
  <w:style w:type="paragraph" w:customStyle="1" w:styleId="90">
    <w:name w:val="Указатель9"/>
    <w:basedOn w:val="Normal"/>
    <w:uiPriority w:val="99"/>
    <w:rsid w:val="00C9393F"/>
    <w:pPr>
      <w:suppressLineNumbers/>
    </w:pPr>
    <w:rPr>
      <w:rFonts w:cs="Arial"/>
    </w:rPr>
  </w:style>
  <w:style w:type="paragraph" w:customStyle="1" w:styleId="60">
    <w:name w:val="Название объекта6"/>
    <w:basedOn w:val="Normal"/>
    <w:uiPriority w:val="99"/>
    <w:rsid w:val="00C9393F"/>
    <w:pPr>
      <w:suppressLineNumbers/>
      <w:spacing w:before="120" w:after="120"/>
    </w:pPr>
    <w:rPr>
      <w:rFonts w:cs="Arial"/>
      <w:i/>
      <w:iCs/>
    </w:rPr>
  </w:style>
  <w:style w:type="paragraph" w:customStyle="1" w:styleId="80">
    <w:name w:val="Указатель8"/>
    <w:basedOn w:val="Normal"/>
    <w:uiPriority w:val="99"/>
    <w:rsid w:val="00C9393F"/>
    <w:pPr>
      <w:suppressLineNumbers/>
    </w:pPr>
    <w:rPr>
      <w:rFonts w:cs="Arial"/>
    </w:rPr>
  </w:style>
  <w:style w:type="paragraph" w:customStyle="1" w:styleId="50">
    <w:name w:val="Название объекта5"/>
    <w:basedOn w:val="Normal"/>
    <w:uiPriority w:val="99"/>
    <w:rsid w:val="00C9393F"/>
    <w:pPr>
      <w:suppressLineNumbers/>
      <w:spacing w:before="120" w:after="120"/>
    </w:pPr>
    <w:rPr>
      <w:rFonts w:cs="Mangal"/>
      <w:i/>
      <w:iCs/>
    </w:rPr>
  </w:style>
  <w:style w:type="paragraph" w:customStyle="1" w:styleId="71">
    <w:name w:val="Указатель7"/>
    <w:basedOn w:val="Normal"/>
    <w:uiPriority w:val="99"/>
    <w:rsid w:val="00C9393F"/>
    <w:pPr>
      <w:suppressLineNumbers/>
    </w:pPr>
    <w:rPr>
      <w:rFonts w:cs="Mangal"/>
    </w:rPr>
  </w:style>
  <w:style w:type="paragraph" w:customStyle="1" w:styleId="40">
    <w:name w:val="Название объекта4"/>
    <w:basedOn w:val="Normal"/>
    <w:uiPriority w:val="99"/>
    <w:rsid w:val="00C9393F"/>
    <w:pPr>
      <w:suppressLineNumbers/>
      <w:spacing w:before="120" w:after="120"/>
    </w:pPr>
    <w:rPr>
      <w:rFonts w:cs="Mangal"/>
      <w:i/>
      <w:iCs/>
    </w:rPr>
  </w:style>
  <w:style w:type="paragraph" w:customStyle="1" w:styleId="61">
    <w:name w:val="Указатель6"/>
    <w:basedOn w:val="Normal"/>
    <w:uiPriority w:val="99"/>
    <w:rsid w:val="00C9393F"/>
    <w:pPr>
      <w:suppressLineNumbers/>
    </w:pPr>
    <w:rPr>
      <w:rFonts w:cs="Mangal"/>
    </w:rPr>
  </w:style>
  <w:style w:type="paragraph" w:customStyle="1" w:styleId="30">
    <w:name w:val="Название объекта3"/>
    <w:basedOn w:val="Normal"/>
    <w:uiPriority w:val="99"/>
    <w:rsid w:val="00C9393F"/>
    <w:pPr>
      <w:suppressLineNumbers/>
      <w:spacing w:before="120" w:after="120"/>
    </w:pPr>
    <w:rPr>
      <w:rFonts w:cs="Arial"/>
      <w:i/>
      <w:iCs/>
    </w:rPr>
  </w:style>
  <w:style w:type="paragraph" w:customStyle="1" w:styleId="51">
    <w:name w:val="Указатель5"/>
    <w:basedOn w:val="Normal"/>
    <w:uiPriority w:val="99"/>
    <w:rsid w:val="00C9393F"/>
    <w:pPr>
      <w:suppressLineNumbers/>
    </w:pPr>
    <w:rPr>
      <w:rFonts w:cs="Arial"/>
    </w:rPr>
  </w:style>
  <w:style w:type="paragraph" w:customStyle="1" w:styleId="20">
    <w:name w:val="Название объекта2"/>
    <w:basedOn w:val="1"/>
    <w:next w:val="BodyText"/>
    <w:uiPriority w:val="99"/>
    <w:rsid w:val="00C9393F"/>
    <w:pPr>
      <w:jc w:val="center"/>
    </w:pPr>
    <w:rPr>
      <w:b/>
      <w:bCs/>
      <w:sz w:val="56"/>
      <w:szCs w:val="56"/>
    </w:rPr>
  </w:style>
  <w:style w:type="paragraph" w:customStyle="1" w:styleId="41">
    <w:name w:val="Указатель4"/>
    <w:basedOn w:val="Normal"/>
    <w:uiPriority w:val="99"/>
    <w:rsid w:val="00C9393F"/>
    <w:pPr>
      <w:suppressLineNumbers/>
    </w:pPr>
    <w:rPr>
      <w:rFonts w:cs="Mangal"/>
    </w:rPr>
  </w:style>
  <w:style w:type="paragraph" w:customStyle="1" w:styleId="11">
    <w:name w:val="Название объекта1"/>
    <w:basedOn w:val="Normal"/>
    <w:uiPriority w:val="99"/>
    <w:rsid w:val="00C9393F"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Normal"/>
    <w:uiPriority w:val="99"/>
    <w:rsid w:val="00C9393F"/>
    <w:pPr>
      <w:suppressLineNumbers/>
    </w:pPr>
    <w:rPr>
      <w:rFonts w:cs="Mangal"/>
    </w:rPr>
  </w:style>
  <w:style w:type="paragraph" w:customStyle="1" w:styleId="21">
    <w:name w:val="Название2"/>
    <w:basedOn w:val="Normal"/>
    <w:uiPriority w:val="99"/>
    <w:rsid w:val="00C9393F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Normal"/>
    <w:uiPriority w:val="99"/>
    <w:rsid w:val="00C9393F"/>
    <w:pPr>
      <w:suppressLineNumbers/>
    </w:pPr>
    <w:rPr>
      <w:rFonts w:cs="Mangal"/>
    </w:rPr>
  </w:style>
  <w:style w:type="paragraph" w:customStyle="1" w:styleId="12">
    <w:name w:val="Название1"/>
    <w:basedOn w:val="Normal"/>
    <w:uiPriority w:val="99"/>
    <w:rsid w:val="00C9393F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Normal"/>
    <w:uiPriority w:val="99"/>
    <w:rsid w:val="00C9393F"/>
    <w:pPr>
      <w:suppressLineNumbers/>
    </w:pPr>
    <w:rPr>
      <w:rFonts w:cs="Tahoma"/>
    </w:rPr>
  </w:style>
  <w:style w:type="paragraph" w:customStyle="1" w:styleId="a2">
    <w:name w:val="Содержимое таблицы"/>
    <w:basedOn w:val="Normal"/>
    <w:uiPriority w:val="99"/>
    <w:rsid w:val="00C9393F"/>
    <w:pPr>
      <w:suppressLineNumbers/>
    </w:pPr>
  </w:style>
  <w:style w:type="paragraph" w:customStyle="1" w:styleId="a3">
    <w:name w:val="Заголовок таблицы"/>
    <w:basedOn w:val="a2"/>
    <w:uiPriority w:val="99"/>
    <w:rsid w:val="00C9393F"/>
    <w:pPr>
      <w:jc w:val="center"/>
    </w:pPr>
    <w:rPr>
      <w:b/>
      <w:bCs/>
    </w:rPr>
  </w:style>
  <w:style w:type="paragraph" w:customStyle="1" w:styleId="a4">
    <w:name w:val="Блочная цитата"/>
    <w:basedOn w:val="Normal"/>
    <w:uiPriority w:val="99"/>
    <w:rsid w:val="00C9393F"/>
    <w:pPr>
      <w:spacing w:after="283"/>
      <w:ind w:left="567" w:right="567"/>
    </w:pPr>
  </w:style>
  <w:style w:type="paragraph" w:customStyle="1" w:styleId="101">
    <w:name w:val="Название объекта10"/>
    <w:basedOn w:val="Normal"/>
    <w:uiPriority w:val="99"/>
    <w:rsid w:val="00C9393F"/>
    <w:pPr>
      <w:suppressLineNumbers/>
      <w:spacing w:before="120" w:after="120"/>
    </w:pPr>
    <w:rPr>
      <w:rFonts w:cs="Arial"/>
      <w:i/>
      <w:iCs/>
    </w:rPr>
  </w:style>
  <w:style w:type="paragraph" w:customStyle="1" w:styleId="14">
    <w:name w:val="Без интервала1"/>
    <w:uiPriority w:val="99"/>
    <w:rsid w:val="00C9393F"/>
    <w:pPr>
      <w:widowControl w:val="0"/>
    </w:pPr>
    <w:rPr>
      <w:sz w:val="24"/>
      <w:szCs w:val="24"/>
      <w:lang w:val="en-US" w:eastAsia="ar-SA"/>
    </w:rPr>
  </w:style>
  <w:style w:type="paragraph" w:customStyle="1" w:styleId="15">
    <w:name w:val="Обычная таблица1"/>
    <w:uiPriority w:val="99"/>
    <w:rsid w:val="00C9393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DejaVu Sans"/>
      <w:sz w:val="20"/>
      <w:szCs w:val="24"/>
      <w:lang w:val="en-US" w:eastAsia="zh-CN" w:bidi="hi-IN"/>
    </w:rPr>
  </w:style>
  <w:style w:type="paragraph" w:customStyle="1" w:styleId="110">
    <w:name w:val="Название объекта11"/>
    <w:basedOn w:val="Normal"/>
    <w:uiPriority w:val="99"/>
    <w:rsid w:val="00B37B81"/>
    <w:pPr>
      <w:suppressLineNumbers/>
      <w:spacing w:before="120" w:after="120"/>
    </w:pPr>
    <w:rPr>
      <w:rFonts w:cs="Mangal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5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4180</Words>
  <Characters>23826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Тур  по Калининградской области  с заездом в любой день </dc:title>
  <dc:subject/>
  <dc:creator>one</dc:creator>
  <cp:keywords/>
  <dc:description/>
  <cp:lastModifiedBy>y.avdina</cp:lastModifiedBy>
  <cp:revision>2</cp:revision>
  <cp:lastPrinted>2026-08-04T08:58:00Z</cp:lastPrinted>
  <dcterms:created xsi:type="dcterms:W3CDTF">2026-08-04T08:59:00Z</dcterms:created>
  <dcterms:modified xsi:type="dcterms:W3CDTF">2026-08-04T08:59:00Z</dcterms:modified>
</cp:coreProperties>
</file>